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E4" w:rsidRPr="009A776D" w:rsidRDefault="00671EE4" w:rsidP="00671EE4">
      <w:pPr>
        <w:tabs>
          <w:tab w:val="left" w:pos="709"/>
        </w:tabs>
        <w:rPr>
          <w:rFonts w:ascii="Arial" w:hAnsi="Arial" w:cs="Arial"/>
          <w:noProof/>
          <w:sz w:val="24"/>
          <w:szCs w:val="24"/>
        </w:rPr>
      </w:pPr>
    </w:p>
    <w:p w:rsidR="00671EE4" w:rsidRPr="009A776D" w:rsidRDefault="00671EE4" w:rsidP="00671EE4">
      <w:pPr>
        <w:pStyle w:val="a4"/>
        <w:jc w:val="center"/>
        <w:rPr>
          <w:rFonts w:ascii="Arial" w:hAnsi="Arial" w:cs="Arial"/>
          <w:noProof/>
          <w:sz w:val="24"/>
        </w:rPr>
      </w:pPr>
      <w:r w:rsidRPr="009A776D">
        <w:rPr>
          <w:rFonts w:ascii="Arial" w:hAnsi="Arial" w:cs="Arial"/>
          <w:noProof/>
          <w:sz w:val="24"/>
        </w:rPr>
        <w:drawing>
          <wp:inline distT="0" distB="0" distL="0" distR="0" wp14:anchorId="2295972C" wp14:editId="5FD5360B">
            <wp:extent cx="948690" cy="8801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E4" w:rsidRPr="009A776D" w:rsidRDefault="00671EE4" w:rsidP="00671EE4">
      <w:pPr>
        <w:pStyle w:val="a4"/>
        <w:jc w:val="center"/>
        <w:rPr>
          <w:rFonts w:ascii="Arial" w:hAnsi="Arial" w:cs="Arial"/>
          <w:noProof/>
          <w:sz w:val="24"/>
        </w:rPr>
      </w:pPr>
    </w:p>
    <w:p w:rsidR="00671EE4" w:rsidRPr="009A776D" w:rsidRDefault="00671EE4" w:rsidP="00671EE4">
      <w:pPr>
        <w:pStyle w:val="a4"/>
        <w:tabs>
          <w:tab w:val="center" w:pos="4677"/>
          <w:tab w:val="left" w:pos="7815"/>
        </w:tabs>
        <w:jc w:val="left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ab/>
      </w:r>
      <w:r w:rsidRPr="009A776D">
        <w:rPr>
          <w:rFonts w:ascii="Arial" w:hAnsi="Arial" w:cs="Arial"/>
          <w:noProof/>
          <w:sz w:val="24"/>
        </w:rPr>
        <w:t>РОССИЙСКАЯ ФЕДЕРАЦИЯ</w:t>
      </w:r>
      <w:r>
        <w:rPr>
          <w:rFonts w:ascii="Arial" w:hAnsi="Arial" w:cs="Arial"/>
          <w:noProof/>
          <w:sz w:val="24"/>
        </w:rPr>
        <w:tab/>
        <w:t>ПРОЕКТ</w:t>
      </w:r>
      <w:bookmarkStart w:id="0" w:name="_GoBack"/>
      <w:bookmarkEnd w:id="0"/>
    </w:p>
    <w:p w:rsidR="00671EE4" w:rsidRPr="009A776D" w:rsidRDefault="00671EE4" w:rsidP="00671EE4">
      <w:pPr>
        <w:pStyle w:val="a4"/>
        <w:tabs>
          <w:tab w:val="center" w:pos="4677"/>
          <w:tab w:val="left" w:pos="7537"/>
        </w:tabs>
        <w:jc w:val="left"/>
        <w:rPr>
          <w:rFonts w:ascii="Arial" w:hAnsi="Arial" w:cs="Arial"/>
          <w:noProof/>
          <w:sz w:val="24"/>
        </w:rPr>
      </w:pPr>
      <w:r w:rsidRPr="009A776D">
        <w:rPr>
          <w:rFonts w:ascii="Arial" w:hAnsi="Arial" w:cs="Arial"/>
          <w:noProof/>
          <w:sz w:val="24"/>
        </w:rPr>
        <w:tab/>
        <w:t>КРАСНОЯРСКИЙ КРАЙ</w:t>
      </w:r>
      <w:r w:rsidRPr="009A776D">
        <w:rPr>
          <w:rFonts w:ascii="Arial" w:hAnsi="Arial" w:cs="Arial"/>
          <w:noProof/>
          <w:sz w:val="24"/>
        </w:rPr>
        <w:tab/>
      </w:r>
    </w:p>
    <w:p w:rsidR="00671EE4" w:rsidRPr="009A776D" w:rsidRDefault="00671EE4" w:rsidP="00671EE4">
      <w:pPr>
        <w:jc w:val="center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НОВОСЕЛОВСКИЙ РАЙОН</w:t>
      </w:r>
    </w:p>
    <w:p w:rsidR="00671EE4" w:rsidRPr="009A776D" w:rsidRDefault="00671EE4" w:rsidP="00671EE4">
      <w:pPr>
        <w:jc w:val="center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АДМИНИСТРАЦИЯ ТОЛСТОМЫСЕНСКОГО СЕЛЬСОВЕТА</w:t>
      </w:r>
    </w:p>
    <w:p w:rsidR="00671EE4" w:rsidRPr="009A776D" w:rsidRDefault="00671EE4" w:rsidP="00671EE4">
      <w:pPr>
        <w:tabs>
          <w:tab w:val="left" w:pos="709"/>
        </w:tabs>
        <w:jc w:val="right"/>
        <w:rPr>
          <w:rFonts w:ascii="Arial" w:hAnsi="Arial" w:cs="Arial"/>
          <w:b/>
          <w:sz w:val="24"/>
          <w:szCs w:val="24"/>
        </w:rPr>
      </w:pPr>
      <w:r w:rsidRPr="009A776D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671EE4" w:rsidRPr="009A776D" w:rsidRDefault="00671EE4" w:rsidP="00671EE4">
      <w:pPr>
        <w:jc w:val="center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ПОСТАНОВЛЕНИЕ</w:t>
      </w:r>
    </w:p>
    <w:p w:rsidR="00671EE4" w:rsidRPr="009A776D" w:rsidRDefault="00671EE4" w:rsidP="00671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 2024</w:t>
      </w:r>
      <w:r w:rsidRPr="009A776D">
        <w:rPr>
          <w:rFonts w:ascii="Arial" w:hAnsi="Arial" w:cs="Arial"/>
          <w:sz w:val="24"/>
          <w:szCs w:val="24"/>
        </w:rPr>
        <w:t xml:space="preserve"> года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9A776D">
        <w:rPr>
          <w:rFonts w:ascii="Arial" w:hAnsi="Arial" w:cs="Arial"/>
          <w:sz w:val="24"/>
          <w:szCs w:val="24"/>
        </w:rPr>
        <w:t xml:space="preserve"> пос. Толстый Мыс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№ ____</w:t>
      </w:r>
    </w:p>
    <w:p w:rsidR="00671EE4" w:rsidRPr="009A776D" w:rsidRDefault="00671EE4" w:rsidP="00671EE4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ind w:right="-1"/>
        <w:rPr>
          <w:rFonts w:ascii="Arial" w:hAnsi="Arial" w:cs="Arial"/>
          <w:bCs/>
          <w:color w:val="000000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9A776D">
        <w:rPr>
          <w:rFonts w:ascii="Arial" w:hAnsi="Arial" w:cs="Arial"/>
          <w:sz w:val="24"/>
          <w:szCs w:val="24"/>
        </w:rPr>
        <w:t>на территории Тол</w:t>
      </w:r>
      <w:r>
        <w:rPr>
          <w:rFonts w:ascii="Arial" w:hAnsi="Arial" w:cs="Arial"/>
          <w:sz w:val="24"/>
          <w:szCs w:val="24"/>
        </w:rPr>
        <w:t>стомысенского сельсовета на 2024 год</w:t>
      </w:r>
      <w:r w:rsidRPr="009A776D">
        <w:rPr>
          <w:rFonts w:ascii="Arial" w:hAnsi="Arial" w:cs="Arial"/>
          <w:sz w:val="24"/>
          <w:szCs w:val="24"/>
        </w:rPr>
        <w:t>.</w:t>
      </w:r>
    </w:p>
    <w:p w:rsidR="00671EE4" w:rsidRPr="009A776D" w:rsidRDefault="00671EE4" w:rsidP="00671EE4">
      <w:pPr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A776D">
        <w:rPr>
          <w:rFonts w:ascii="Arial" w:hAnsi="Arial" w:cs="Arial"/>
          <w:bCs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  <w:r w:rsidRPr="009A776D">
        <w:rPr>
          <w:rFonts w:ascii="Arial" w:hAnsi="Arial" w:cs="Arial"/>
          <w:sz w:val="24"/>
          <w:szCs w:val="24"/>
        </w:rPr>
        <w:t>руководствуясь Уставом Толстомысенского сельсовета Новоселовского района Красноярского края,</w:t>
      </w:r>
      <w:proofErr w:type="gramEnd"/>
    </w:p>
    <w:p w:rsidR="00671EE4" w:rsidRPr="009A776D" w:rsidRDefault="00671EE4" w:rsidP="00671EE4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9A776D">
        <w:rPr>
          <w:rFonts w:ascii="Arial" w:hAnsi="Arial" w:cs="Arial"/>
          <w:color w:val="000000"/>
          <w:spacing w:val="-10"/>
          <w:sz w:val="24"/>
          <w:szCs w:val="24"/>
        </w:rPr>
        <w:t>ПОСТАНОВЛЯЮ:</w:t>
      </w:r>
    </w:p>
    <w:p w:rsidR="00671EE4" w:rsidRPr="009A776D" w:rsidRDefault="00671EE4" w:rsidP="00671EE4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9A776D">
        <w:rPr>
          <w:rFonts w:ascii="Arial" w:hAnsi="Arial" w:cs="Arial"/>
          <w:bCs/>
          <w:sz w:val="24"/>
          <w:szCs w:val="24"/>
        </w:rPr>
        <w:t xml:space="preserve">Утвердить Программу профилактики </w:t>
      </w:r>
      <w:r w:rsidRPr="009A776D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 xml:space="preserve"> на территории Тол</w:t>
      </w:r>
      <w:r>
        <w:rPr>
          <w:rFonts w:ascii="Arial" w:hAnsi="Arial" w:cs="Arial"/>
          <w:sz w:val="24"/>
          <w:szCs w:val="24"/>
        </w:rPr>
        <w:t>стомысенского сельсовета на 2024 год</w:t>
      </w:r>
      <w:r w:rsidRPr="009A776D">
        <w:rPr>
          <w:rFonts w:ascii="Arial" w:hAnsi="Arial" w:cs="Arial"/>
          <w:bCs/>
          <w:sz w:val="24"/>
          <w:szCs w:val="24"/>
        </w:rPr>
        <w:t xml:space="preserve"> согласно приложению к настоящему Постановлению.</w:t>
      </w:r>
    </w:p>
    <w:p w:rsidR="00671EE4" w:rsidRPr="009A776D" w:rsidRDefault="00671EE4" w:rsidP="00671EE4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74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proofErr w:type="gramStart"/>
      <w:r w:rsidRPr="009A77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 Главу администрации Толстомысенского сельсовета О.С. </w:t>
      </w:r>
      <w:proofErr w:type="spellStart"/>
      <w:r w:rsidRPr="009A776D">
        <w:rPr>
          <w:rFonts w:ascii="Arial" w:hAnsi="Arial" w:cs="Arial"/>
          <w:sz w:val="24"/>
          <w:szCs w:val="24"/>
        </w:rPr>
        <w:t>Бослер</w:t>
      </w:r>
      <w:proofErr w:type="spellEnd"/>
      <w:r w:rsidRPr="009A776D">
        <w:rPr>
          <w:rFonts w:ascii="Arial" w:hAnsi="Arial" w:cs="Arial"/>
          <w:sz w:val="24"/>
          <w:szCs w:val="24"/>
        </w:rPr>
        <w:t xml:space="preserve">. </w:t>
      </w:r>
    </w:p>
    <w:p w:rsidR="00671EE4" w:rsidRPr="009A776D" w:rsidRDefault="00671EE4" w:rsidP="00671EE4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left="426" w:right="37" w:hanging="284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9A776D"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Постановление вступает в силу </w:t>
      </w:r>
      <w:r w:rsidRPr="009A776D">
        <w:rPr>
          <w:rFonts w:ascii="Arial" w:hAnsi="Arial" w:cs="Arial"/>
          <w:sz w:val="24"/>
          <w:szCs w:val="24"/>
        </w:rPr>
        <w:t>в день, следующий за днем его    официального опубликования в газете «Толстомысенские вести» и в сети «Интернет»</w:t>
      </w:r>
      <w:r w:rsidRPr="009A776D"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671EE4" w:rsidRPr="009A776D" w:rsidRDefault="00671EE4" w:rsidP="00671EE4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4"/>
          <w:szCs w:val="24"/>
        </w:rPr>
      </w:pPr>
      <w:r w:rsidRPr="009A776D">
        <w:rPr>
          <w:rFonts w:ascii="Arial" w:hAnsi="Arial" w:cs="Arial"/>
          <w:color w:val="000000"/>
          <w:spacing w:val="-10"/>
          <w:sz w:val="24"/>
          <w:szCs w:val="24"/>
        </w:rPr>
        <w:t xml:space="preserve">       Глава сельсовета                                                           О.С. </w:t>
      </w:r>
      <w:proofErr w:type="spellStart"/>
      <w:r w:rsidRPr="009A776D">
        <w:rPr>
          <w:rFonts w:ascii="Arial" w:hAnsi="Arial" w:cs="Arial"/>
          <w:color w:val="000000"/>
          <w:spacing w:val="-10"/>
          <w:sz w:val="24"/>
          <w:szCs w:val="24"/>
        </w:rPr>
        <w:t>Бослер</w:t>
      </w:r>
      <w:proofErr w:type="spellEnd"/>
    </w:p>
    <w:p w:rsidR="00671EE4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1EE4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1EE4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1EE4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1EE4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1EE4" w:rsidRPr="009A776D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A776D">
        <w:rPr>
          <w:rFonts w:ascii="Arial" w:hAnsi="Arial" w:cs="Arial"/>
          <w:iCs/>
          <w:sz w:val="24"/>
          <w:szCs w:val="24"/>
        </w:rPr>
        <w:lastRenderedPageBreak/>
        <w:t>Приложение</w:t>
      </w:r>
    </w:p>
    <w:p w:rsidR="00671EE4" w:rsidRPr="009A776D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A776D">
        <w:rPr>
          <w:rFonts w:ascii="Arial" w:hAnsi="Arial" w:cs="Arial"/>
          <w:iCs/>
          <w:sz w:val="24"/>
          <w:szCs w:val="24"/>
        </w:rPr>
        <w:t>к Постановлению администрации</w:t>
      </w:r>
    </w:p>
    <w:p w:rsidR="00671EE4" w:rsidRPr="009A776D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A776D">
        <w:rPr>
          <w:rFonts w:ascii="Arial" w:hAnsi="Arial" w:cs="Arial"/>
          <w:iCs/>
          <w:sz w:val="24"/>
          <w:szCs w:val="24"/>
        </w:rPr>
        <w:t>Толстомысенского сельсовета</w:t>
      </w:r>
    </w:p>
    <w:p w:rsidR="00671EE4" w:rsidRPr="009A776D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 __________ 2024 г. № ____</w:t>
      </w:r>
    </w:p>
    <w:p w:rsidR="00671EE4" w:rsidRPr="009A776D" w:rsidRDefault="00671EE4" w:rsidP="00671EE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776D">
        <w:rPr>
          <w:rFonts w:ascii="Arial" w:hAnsi="Arial" w:cs="Arial"/>
          <w:b/>
          <w:sz w:val="24"/>
          <w:szCs w:val="24"/>
        </w:rPr>
        <w:t>Программа</w:t>
      </w:r>
    </w:p>
    <w:p w:rsidR="00671EE4" w:rsidRPr="009A776D" w:rsidRDefault="00671EE4" w:rsidP="00671EE4">
      <w:pPr>
        <w:jc w:val="center"/>
        <w:rPr>
          <w:rFonts w:ascii="Arial" w:hAnsi="Arial" w:cs="Arial"/>
          <w:b/>
          <w:sz w:val="24"/>
          <w:szCs w:val="24"/>
        </w:rPr>
      </w:pPr>
      <w:r w:rsidRPr="009A776D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A776D">
        <w:rPr>
          <w:rFonts w:ascii="Arial" w:hAnsi="Arial" w:cs="Arial"/>
          <w:b/>
          <w:bCs/>
          <w:color w:val="000000"/>
          <w:sz w:val="24"/>
          <w:szCs w:val="24"/>
        </w:rPr>
        <w:t>на автомобильном транспорте,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A776D">
        <w:rPr>
          <w:rFonts w:ascii="Arial" w:hAnsi="Arial" w:cs="Arial"/>
          <w:b/>
          <w:bCs/>
          <w:color w:val="000000"/>
          <w:sz w:val="24"/>
          <w:szCs w:val="24"/>
        </w:rPr>
        <w:t>городском наземном электрическом транспорте и в дорожном хозяйстве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A776D">
        <w:rPr>
          <w:rFonts w:ascii="Arial" w:hAnsi="Arial" w:cs="Arial"/>
          <w:b/>
          <w:bCs/>
          <w:color w:val="000000"/>
          <w:sz w:val="24"/>
          <w:szCs w:val="24"/>
        </w:rPr>
        <w:t>в границах населенных пунктов,</w:t>
      </w:r>
      <w:r w:rsidRPr="009A776D">
        <w:rPr>
          <w:rFonts w:ascii="Arial" w:hAnsi="Arial" w:cs="Arial"/>
          <w:b/>
          <w:sz w:val="24"/>
          <w:szCs w:val="24"/>
        </w:rPr>
        <w:t xml:space="preserve"> на территории Тол</w:t>
      </w:r>
      <w:r>
        <w:rPr>
          <w:rFonts w:ascii="Arial" w:hAnsi="Arial" w:cs="Arial"/>
          <w:b/>
          <w:sz w:val="24"/>
          <w:szCs w:val="24"/>
        </w:rPr>
        <w:t>стомысенского сельсовета на 2024 год</w:t>
      </w:r>
      <w:r w:rsidRPr="009A776D">
        <w:rPr>
          <w:rFonts w:ascii="Arial" w:hAnsi="Arial" w:cs="Arial"/>
          <w:b/>
          <w:sz w:val="24"/>
          <w:szCs w:val="24"/>
        </w:rPr>
        <w:t>.</w:t>
      </w:r>
    </w:p>
    <w:p w:rsidR="00671EE4" w:rsidRPr="009A776D" w:rsidRDefault="00671EE4" w:rsidP="00671EE4">
      <w:pPr>
        <w:jc w:val="center"/>
        <w:rPr>
          <w:rFonts w:ascii="Arial" w:hAnsi="Arial" w:cs="Arial"/>
          <w:b/>
          <w:sz w:val="24"/>
          <w:szCs w:val="24"/>
        </w:rPr>
      </w:pPr>
    </w:p>
    <w:p w:rsidR="00671EE4" w:rsidRPr="009A776D" w:rsidRDefault="00671EE4" w:rsidP="00671EE4">
      <w:pPr>
        <w:pStyle w:val="a5"/>
        <w:numPr>
          <w:ilvl w:val="0"/>
          <w:numId w:val="2"/>
        </w:numPr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9A776D">
        <w:rPr>
          <w:rFonts w:ascii="Arial" w:hAnsi="Arial" w:cs="Arial"/>
          <w:color w:val="000000"/>
          <w:spacing w:val="-10"/>
          <w:sz w:val="24"/>
          <w:szCs w:val="24"/>
        </w:rPr>
        <w:t>ОБЩИЕ ПОЛОЖЕНИЯ.</w:t>
      </w:r>
    </w:p>
    <w:p w:rsidR="00671EE4" w:rsidRPr="009A776D" w:rsidRDefault="00671EE4" w:rsidP="00671EE4">
      <w:pPr>
        <w:tabs>
          <w:tab w:val="left" w:pos="993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A776D">
        <w:rPr>
          <w:rFonts w:ascii="Arial" w:hAnsi="Arial" w:cs="Arial"/>
          <w:sz w:val="24"/>
          <w:szCs w:val="24"/>
        </w:rPr>
        <w:t xml:space="preserve">Настоящая Программа разработана </w:t>
      </w:r>
      <w:r w:rsidRPr="009A776D">
        <w:rPr>
          <w:rFonts w:ascii="Arial" w:hAnsi="Arial" w:cs="Arial"/>
          <w:bCs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предусматривает комплекс мероприятий по профилактике рисков причинения  вреда (ущерба) охраняемым</w:t>
      </w:r>
      <w:proofErr w:type="gramEnd"/>
      <w:r w:rsidRPr="009A776D">
        <w:rPr>
          <w:rFonts w:ascii="Arial" w:hAnsi="Arial" w:cs="Arial"/>
          <w:bCs/>
          <w:sz w:val="24"/>
          <w:szCs w:val="24"/>
        </w:rPr>
        <w:t xml:space="preserve"> законам ценностям при осуществлении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пунктов,</w:t>
      </w:r>
      <w:r w:rsidRPr="009A776D">
        <w:rPr>
          <w:rFonts w:ascii="Arial" w:hAnsi="Arial" w:cs="Arial"/>
          <w:bCs/>
          <w:sz w:val="24"/>
          <w:szCs w:val="24"/>
        </w:rPr>
        <w:t xml:space="preserve"> на территории Тол</w:t>
      </w:r>
      <w:r>
        <w:rPr>
          <w:rFonts w:ascii="Arial" w:hAnsi="Arial" w:cs="Arial"/>
          <w:bCs/>
          <w:sz w:val="24"/>
          <w:szCs w:val="24"/>
        </w:rPr>
        <w:t>стомысенского сельсовета на 2024</w:t>
      </w:r>
      <w:r w:rsidRPr="009A776D">
        <w:rPr>
          <w:rFonts w:ascii="Arial" w:hAnsi="Arial" w:cs="Arial"/>
          <w:bCs/>
          <w:sz w:val="24"/>
          <w:szCs w:val="24"/>
        </w:rPr>
        <w:t>год.</w:t>
      </w:r>
    </w:p>
    <w:p w:rsidR="00671EE4" w:rsidRPr="009A776D" w:rsidRDefault="00671EE4" w:rsidP="00671EE4">
      <w:pPr>
        <w:tabs>
          <w:tab w:val="left" w:pos="993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A776D">
        <w:rPr>
          <w:rFonts w:ascii="Arial" w:hAnsi="Arial" w:cs="Arial"/>
          <w:bCs/>
          <w:sz w:val="24"/>
          <w:szCs w:val="24"/>
        </w:rPr>
        <w:t>Предметом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пунктов, </w:t>
      </w:r>
      <w:r w:rsidRPr="009A776D">
        <w:rPr>
          <w:rFonts w:ascii="Arial" w:hAnsi="Arial" w:cs="Arial"/>
          <w:bCs/>
          <w:sz w:val="24"/>
          <w:szCs w:val="24"/>
        </w:rPr>
        <w:t xml:space="preserve">на территории Толстомысенского сельсовета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9A776D">
        <w:rPr>
          <w:rFonts w:ascii="Arial" w:hAnsi="Arial" w:cs="Arial"/>
          <w:color w:val="000000"/>
          <w:sz w:val="24"/>
          <w:szCs w:val="24"/>
        </w:rPr>
        <w:t xml:space="preserve">в области автомобильных дорог и дорожной деятельности в отношении автомобильных дорог местного значения </w:t>
      </w:r>
      <w:r w:rsidRPr="009A776D">
        <w:rPr>
          <w:rFonts w:ascii="Arial" w:hAnsi="Arial" w:cs="Arial"/>
          <w:bCs/>
          <w:sz w:val="24"/>
          <w:szCs w:val="24"/>
        </w:rPr>
        <w:t>(далее – обязательные требования), за нарушение которых законодательством предусмотрена административная ответственность.</w:t>
      </w:r>
      <w:proofErr w:type="gramEnd"/>
    </w:p>
    <w:p w:rsidR="00671EE4" w:rsidRPr="009A776D" w:rsidRDefault="00671EE4" w:rsidP="00671EE4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  Объектами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 xml:space="preserve"> являются:</w:t>
      </w:r>
    </w:p>
    <w:p w:rsidR="00671EE4" w:rsidRPr="009A776D" w:rsidRDefault="00671EE4" w:rsidP="00671EE4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A776D">
        <w:rPr>
          <w:rFonts w:ascii="Arial" w:hAnsi="Arial" w:cs="Arial"/>
          <w:sz w:val="24"/>
          <w:szCs w:val="24"/>
        </w:rPr>
        <w:t xml:space="preserve"> </w:t>
      </w:r>
      <w:r w:rsidRPr="009A776D">
        <w:rPr>
          <w:rFonts w:ascii="Arial" w:eastAsia="Calibri" w:hAnsi="Arial" w:cs="Arial"/>
          <w:color w:val="000000"/>
          <w:sz w:val="24"/>
          <w:szCs w:val="24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671EE4" w:rsidRPr="009A776D" w:rsidRDefault="00671EE4" w:rsidP="00671EE4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9A776D">
        <w:rPr>
          <w:rFonts w:ascii="Arial" w:eastAsia="Calibri" w:hAnsi="Arial" w:cs="Arial"/>
          <w:color w:val="000000"/>
          <w:sz w:val="24"/>
          <w:szCs w:val="24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671EE4" w:rsidRPr="009A776D" w:rsidRDefault="00671EE4" w:rsidP="00671EE4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9A776D">
        <w:rPr>
          <w:rFonts w:ascii="Arial" w:eastAsia="Calibri" w:hAnsi="Arial" w:cs="Arial"/>
          <w:color w:val="000000"/>
          <w:sz w:val="24"/>
          <w:szCs w:val="24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71EE4" w:rsidRPr="009A776D" w:rsidRDefault="00671EE4" w:rsidP="00671EE4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A776D">
        <w:rPr>
          <w:rFonts w:ascii="Arial" w:eastAsia="Calibri" w:hAnsi="Arial" w:cs="Arial"/>
          <w:color w:val="000000"/>
          <w:sz w:val="24"/>
          <w:szCs w:val="24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671EE4" w:rsidRPr="009A776D" w:rsidRDefault="00671EE4" w:rsidP="00671EE4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A776D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</w:t>
      </w:r>
      <w:r w:rsidRPr="009A776D">
        <w:rPr>
          <w:rFonts w:ascii="Arial" w:hAnsi="Arial" w:cs="Arial"/>
          <w:sz w:val="24"/>
          <w:szCs w:val="24"/>
        </w:rPr>
        <w:t>.</w:t>
      </w:r>
    </w:p>
    <w:p w:rsidR="00671EE4" w:rsidRPr="009A776D" w:rsidRDefault="00671EE4" w:rsidP="00671EE4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Программа направлена на решение </w:t>
      </w:r>
      <w:r w:rsidRPr="009A776D">
        <w:rPr>
          <w:rFonts w:ascii="Arial" w:eastAsia="Calibri" w:hAnsi="Arial" w:cs="Arial"/>
          <w:sz w:val="24"/>
          <w:szCs w:val="24"/>
        </w:rPr>
        <w:t xml:space="preserve">проблем нарушений обязательных требований в сфере </w:t>
      </w:r>
      <w:r w:rsidRPr="009A776D">
        <w:rPr>
          <w:rFonts w:ascii="Arial" w:hAnsi="Arial" w:cs="Arial"/>
          <w:color w:val="000000"/>
          <w:sz w:val="24"/>
          <w:szCs w:val="24"/>
        </w:rPr>
        <w:t>автомобильного транспорта, городского наземного электрического транспорта и в дорожном хозяйстве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 xml:space="preserve"> контролируемыми лицами.</w:t>
      </w:r>
    </w:p>
    <w:p w:rsidR="00671EE4" w:rsidRPr="009A776D" w:rsidRDefault="00671EE4" w:rsidP="00671EE4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pStyle w:val="a5"/>
        <w:numPr>
          <w:ilvl w:val="0"/>
          <w:numId w:val="2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ЦЕЛИ И ЗАДАЧИ РЕАЛИЗАЦИИ ПРОГРАММЫ ПРОФИЛАКТИКИ.</w:t>
      </w:r>
    </w:p>
    <w:p w:rsidR="00671EE4" w:rsidRPr="009A776D" w:rsidRDefault="00671EE4" w:rsidP="00671EE4">
      <w:pPr>
        <w:pStyle w:val="a5"/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pStyle w:val="a5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1. Основными целями Программы профилактики являются: </w:t>
      </w:r>
    </w:p>
    <w:p w:rsidR="00671EE4" w:rsidRPr="009A776D" w:rsidRDefault="00671EE4" w:rsidP="00671EE4">
      <w:pPr>
        <w:ind w:left="284"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1.1. Стимулирование добросовестного соблюдения обязательных требований всеми контролируемыми лицами;</w:t>
      </w:r>
    </w:p>
    <w:p w:rsidR="00671EE4" w:rsidRPr="009A776D" w:rsidRDefault="00671EE4" w:rsidP="00671EE4">
      <w:pPr>
        <w:pStyle w:val="a5"/>
        <w:ind w:left="284" w:firstLine="796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1EE4" w:rsidRPr="009A776D" w:rsidRDefault="00671EE4" w:rsidP="00671EE4">
      <w:pPr>
        <w:pStyle w:val="a5"/>
        <w:ind w:left="284" w:firstLine="796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1EE4" w:rsidRPr="009A776D" w:rsidRDefault="00671EE4" w:rsidP="00671EE4">
      <w:pPr>
        <w:pStyle w:val="a5"/>
        <w:ind w:left="993" w:hanging="284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671EE4" w:rsidRPr="009A776D" w:rsidRDefault="00671EE4" w:rsidP="00671EE4">
      <w:pPr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2.1. Укрепление </w:t>
      </w:r>
      <w:proofErr w:type="gramStart"/>
      <w:r w:rsidRPr="009A776D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671EE4" w:rsidRPr="009A776D" w:rsidRDefault="00671EE4" w:rsidP="00671EE4">
      <w:pPr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71EE4" w:rsidRPr="009A776D" w:rsidRDefault="00671EE4" w:rsidP="00671EE4">
      <w:pPr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71EE4" w:rsidRPr="009A776D" w:rsidRDefault="00671EE4" w:rsidP="00671EE4">
      <w:pPr>
        <w:pStyle w:val="a5"/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Оценка состояния подконтрольной среды и </w:t>
      </w:r>
      <w:proofErr w:type="gramStart"/>
      <w:r w:rsidRPr="009A776D">
        <w:rPr>
          <w:rFonts w:ascii="Arial" w:hAnsi="Arial" w:cs="Arial"/>
          <w:sz w:val="24"/>
          <w:szCs w:val="24"/>
        </w:rPr>
        <w:t>установлении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 зависимости видов и интенсивности профилактических мероприятий от присвоенных контролируемым лицам уровней риска. 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3. ПЕРЕЧЕНЬ ПРОФИЛАКТИЧЕСКИХ МЕРОПРИЯТИЙ СРОКИ (ПЕРИОДИЧНОСТЬ) ИХ ПРОВЕДЕНИЯ.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В рамках проф</w:t>
      </w:r>
      <w:r>
        <w:rPr>
          <w:rFonts w:ascii="Arial" w:hAnsi="Arial" w:cs="Arial"/>
          <w:sz w:val="24"/>
          <w:szCs w:val="24"/>
        </w:rPr>
        <w:t>илактической деятельности в 2024</w:t>
      </w:r>
      <w:r w:rsidRPr="009A776D">
        <w:rPr>
          <w:rFonts w:ascii="Arial" w:hAnsi="Arial" w:cs="Arial"/>
          <w:sz w:val="24"/>
          <w:szCs w:val="24"/>
        </w:rPr>
        <w:t xml:space="preserve"> году Контрольным органом планируется проведение следующих профилактических мероприятий: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- информирование; 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- консультирование;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- профилактический визит.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Информирование по вопросам соблюдения обязательных требований</w:t>
      </w:r>
      <w:r w:rsidRPr="009A776D">
        <w:rPr>
          <w:rFonts w:ascii="Arial" w:hAnsi="Arial" w:cs="Arial"/>
          <w:sz w:val="24"/>
          <w:szCs w:val="24"/>
        </w:rPr>
        <w:tab/>
        <w:t xml:space="preserve"> осуществляется в порядке, установленном статьей 46 Федерального закона </w:t>
      </w:r>
      <w:bookmarkStart w:id="1" w:name="_Hlk95397531"/>
      <w:r w:rsidRPr="009A776D">
        <w:rPr>
          <w:rFonts w:ascii="Arial" w:hAnsi="Arial" w:cs="Arial"/>
          <w:sz w:val="24"/>
          <w:szCs w:val="24"/>
        </w:rPr>
        <w:t>от 31.07.2020 года № 248-ФЗ «О государственном контрол</w:t>
      </w:r>
      <w:proofErr w:type="gramStart"/>
      <w:r w:rsidRPr="009A776D">
        <w:rPr>
          <w:rFonts w:ascii="Arial" w:hAnsi="Arial" w:cs="Arial"/>
          <w:sz w:val="24"/>
          <w:szCs w:val="24"/>
        </w:rPr>
        <w:t>е(</w:t>
      </w:r>
      <w:proofErr w:type="gramEnd"/>
      <w:r w:rsidRPr="009A776D">
        <w:rPr>
          <w:rFonts w:ascii="Arial" w:hAnsi="Arial" w:cs="Arial"/>
          <w:sz w:val="24"/>
          <w:szCs w:val="24"/>
        </w:rPr>
        <w:t>надзоре) и муниципальном контроле в Российской Федерации».</w:t>
      </w:r>
    </w:p>
    <w:bookmarkEnd w:id="1"/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В соответствии со статьей 49 Федерального закона от 31.07.2020 года № 248-ФЗ «О государственном контрол</w:t>
      </w:r>
      <w:proofErr w:type="gramStart"/>
      <w:r w:rsidRPr="009A776D">
        <w:rPr>
          <w:rFonts w:ascii="Arial" w:hAnsi="Arial" w:cs="Arial"/>
          <w:sz w:val="24"/>
          <w:szCs w:val="24"/>
        </w:rPr>
        <w:t>е(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надзоре) и муниципальном контроле в </w:t>
      </w:r>
      <w:r w:rsidRPr="009A776D">
        <w:rPr>
          <w:rFonts w:ascii="Arial" w:hAnsi="Arial" w:cs="Arial"/>
          <w:sz w:val="24"/>
          <w:szCs w:val="24"/>
        </w:rPr>
        <w:lastRenderedPageBreak/>
        <w:t xml:space="preserve">Российской Федерации». </w:t>
      </w:r>
      <w:proofErr w:type="gramStart"/>
      <w:r w:rsidRPr="009A776D">
        <w:rPr>
          <w:rFonts w:ascii="Arial" w:hAnsi="Arial" w:cs="Arial"/>
          <w:sz w:val="24"/>
          <w:szCs w:val="24"/>
        </w:rPr>
        <w:t>В случае в наличие у Контрольного органа сведений о готовящихся нарушениях обязательных требований в сфере автомобильного транспорта,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>, контролируемыми лицами, или признаках нарушений обязательных требований и (или) в случае отсутствия подтверждённых данных о том, что нарушения обязательных требований причинило вред (ущерб), охраняемым законом, ценностям либо создало угрозу причинения вреда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 (ущерба) охраняемых законом ценностям, Контрольный орган будет объявлять контролируемому лицу предостережение о недопустимости решения обязательных </w:t>
      </w:r>
      <w:proofErr w:type="gramStart"/>
      <w:r w:rsidRPr="009A776D">
        <w:rPr>
          <w:rFonts w:ascii="Arial" w:hAnsi="Arial" w:cs="Arial"/>
          <w:sz w:val="24"/>
          <w:szCs w:val="24"/>
        </w:rPr>
        <w:t>требований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 и предлагать принять меры по обеспечению соблюдению обязательных требований.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Контрольным органом планируется консультирование контролируемых лиц, в письменной форме при их письменном обращении либо в устной форме, либо по телефону или на личном приеме.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Должностные лица осуществляют консультирование, в том числе письменное, по следующим вопросам: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1. порядка проведения контрольных мероприятий;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2. периодичности проведения контрольных мероприятий;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3. порядка принятия решений по итогам контрольных мероприятий;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4. порядка обжалования решений Контрольного органа.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Порядок консультирования определен статьей 50 Федерального закона от 31.07.2020 года № 248-ФЗ «О государственном контрол</w:t>
      </w:r>
      <w:proofErr w:type="gramStart"/>
      <w:r w:rsidRPr="009A776D">
        <w:rPr>
          <w:rFonts w:ascii="Arial" w:hAnsi="Arial" w:cs="Arial"/>
          <w:sz w:val="24"/>
          <w:szCs w:val="24"/>
        </w:rPr>
        <w:t>е(</w:t>
      </w:r>
      <w:proofErr w:type="gramEnd"/>
      <w:r w:rsidRPr="009A776D">
        <w:rPr>
          <w:rFonts w:ascii="Arial" w:hAnsi="Arial" w:cs="Arial"/>
          <w:sz w:val="24"/>
          <w:szCs w:val="24"/>
        </w:rPr>
        <w:t>надзоре) и муниципальном контроле в Российской Федерации».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Орган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 xml:space="preserve"> проводит следующие профилактические мероприятия:</w:t>
      </w:r>
    </w:p>
    <w:p w:rsidR="00671EE4" w:rsidRPr="009A776D" w:rsidRDefault="00671EE4" w:rsidP="00671EE4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520"/>
        <w:gridCol w:w="3118"/>
        <w:gridCol w:w="3113"/>
      </w:tblGrid>
      <w:tr w:rsidR="00671EE4" w:rsidRPr="009A776D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Структурное подразделение ответственное за реализацию</w:t>
            </w:r>
          </w:p>
        </w:tc>
      </w:tr>
      <w:tr w:rsidR="00671EE4" w:rsidRPr="009A776D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671EE4" w:rsidRPr="009A776D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671EE4" w:rsidRPr="009A776D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</w:tbl>
    <w:p w:rsidR="00671EE4" w:rsidRPr="009A776D" w:rsidRDefault="00671EE4" w:rsidP="00671EE4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4. ПОКАЗАТЕЛИ РЕЗУЛЬТАТИВНОСТИ И ЭФФЕКТИВНОСТИ ПРОГРАММЫ ПРОФИЛАКТИКИ</w:t>
      </w:r>
    </w:p>
    <w:p w:rsidR="00671EE4" w:rsidRPr="009A776D" w:rsidRDefault="00671EE4" w:rsidP="00671EE4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671EE4" w:rsidRPr="009A776D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Величина</w:t>
            </w:r>
          </w:p>
        </w:tc>
      </w:tr>
      <w:tr w:rsidR="00671EE4" w:rsidRPr="009A776D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Полнота информирования путем размещения на официальном сайте Администрации Толстомысенского сельсовета Новоселовского района Красноярского края, в средствах массовой информации в соответствии с частью 3 статьи 46 Федерального закона от 31.07. 2021 г. № 248-ФЗ «О государственном контрол</w:t>
            </w:r>
            <w:proofErr w:type="gramStart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е(</w:t>
            </w:r>
            <w:proofErr w:type="gramEnd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надзоре) и муниципальном контроле в Российской Федерации».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671EE4" w:rsidRPr="009A776D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Удовлетворенность контролируемых лиц консультированием, полученным в рамках муниципального жилищного контроля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100% от числа </w:t>
            </w:r>
            <w:proofErr w:type="gramStart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671EE4" w:rsidRPr="009A776D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Не менее 10 в год мероприятий, проведенных в рамках муниципального контроля</w:t>
            </w:r>
            <w:r w:rsidRPr="009A776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      </w:r>
          </w:p>
        </w:tc>
      </w:tr>
    </w:tbl>
    <w:p w:rsidR="00671EE4" w:rsidRPr="009A776D" w:rsidRDefault="00671EE4" w:rsidP="00671EE4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proofErr w:type="gramStart"/>
      <w:r w:rsidRPr="009A776D">
        <w:rPr>
          <w:rFonts w:ascii="Arial" w:hAnsi="Arial" w:cs="Arial"/>
          <w:sz w:val="24"/>
          <w:szCs w:val="24"/>
        </w:rPr>
        <w:t>Результатом выполнения профилактических мероприятий, предусмотренных программой рисков причинения вреда (ущерба) охраняемым законом ценностям по муниципальному контролю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 xml:space="preserve">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автомобильного транспорта,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границах</w:t>
      </w:r>
      <w:proofErr w:type="gramEnd"/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населенных пунктов</w:t>
      </w:r>
      <w:r w:rsidRPr="009A776D">
        <w:rPr>
          <w:rFonts w:ascii="Arial" w:hAnsi="Arial" w:cs="Arial"/>
          <w:sz w:val="24"/>
          <w:szCs w:val="24"/>
        </w:rPr>
        <w:t>.</w:t>
      </w:r>
    </w:p>
    <w:p w:rsidR="00671EE4" w:rsidRPr="009A776D" w:rsidRDefault="00671EE4" w:rsidP="00671EE4">
      <w:pPr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rPr>
          <w:rFonts w:ascii="Arial" w:hAnsi="Arial" w:cs="Arial"/>
          <w:sz w:val="24"/>
          <w:szCs w:val="24"/>
        </w:rPr>
      </w:pPr>
    </w:p>
    <w:p w:rsidR="00114BCC" w:rsidRDefault="00114BCC"/>
    <w:sectPr w:rsidR="00114BCC" w:rsidSect="003206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A2B"/>
    <w:multiLevelType w:val="hybridMultilevel"/>
    <w:tmpl w:val="7C8A54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4A"/>
    <w:rsid w:val="00114BCC"/>
    <w:rsid w:val="00671EE4"/>
    <w:rsid w:val="007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1EE4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671EE4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71EE4"/>
    <w:pPr>
      <w:ind w:left="720"/>
      <w:contextualSpacing/>
    </w:pPr>
  </w:style>
  <w:style w:type="paragraph" w:customStyle="1" w:styleId="ConsPlusTitle">
    <w:name w:val="ConsPlusTitle"/>
    <w:rsid w:val="00671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39"/>
    <w:rsid w:val="0067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1E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1EE4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671EE4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71EE4"/>
    <w:pPr>
      <w:ind w:left="720"/>
      <w:contextualSpacing/>
    </w:pPr>
  </w:style>
  <w:style w:type="paragraph" w:customStyle="1" w:styleId="ConsPlusTitle">
    <w:name w:val="ConsPlusTitle"/>
    <w:rsid w:val="00671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39"/>
    <w:rsid w:val="0067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1E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cp:lastPrinted>2024-02-12T01:19:00Z</cp:lastPrinted>
  <dcterms:created xsi:type="dcterms:W3CDTF">2024-02-12T01:15:00Z</dcterms:created>
  <dcterms:modified xsi:type="dcterms:W3CDTF">2024-02-12T01:19:00Z</dcterms:modified>
</cp:coreProperties>
</file>