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0566D7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0F7EEE" w:rsidP="000566D7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D6711">
              <w:rPr>
                <w:sz w:val="28"/>
                <w:szCs w:val="28"/>
                <w:lang w:eastAsia="en-US"/>
              </w:rPr>
              <w:t>5</w:t>
            </w:r>
            <w:r w:rsidR="00763D90">
              <w:rPr>
                <w:sz w:val="28"/>
                <w:szCs w:val="28"/>
                <w:lang w:eastAsia="en-US"/>
              </w:rPr>
              <w:t xml:space="preserve"> ноября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36</w:t>
            </w:r>
            <w:r w:rsidR="007D6711">
              <w:rPr>
                <w:sz w:val="28"/>
                <w:szCs w:val="28"/>
                <w:lang w:eastAsia="en-US"/>
              </w:rPr>
              <w:t>/1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383931" w:rsidRPr="00383931" w:rsidRDefault="00383931" w:rsidP="00383931">
      <w:pPr>
        <w:pStyle w:val="a4"/>
        <w:jc w:val="center"/>
        <w:rPr>
          <w:rFonts w:ascii="Arial" w:hAnsi="Arial" w:cs="Arial"/>
          <w:noProof/>
          <w:sz w:val="20"/>
          <w:szCs w:val="20"/>
        </w:rPr>
      </w:pPr>
      <w:bookmarkStart w:id="0" w:name="_Hlk118901225"/>
      <w:r w:rsidRPr="0038393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9E265A7" wp14:editId="4D62624D">
            <wp:extent cx="952500" cy="8763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31" w:rsidRPr="00383931" w:rsidRDefault="00383931" w:rsidP="00383931">
      <w:pPr>
        <w:pStyle w:val="a4"/>
        <w:jc w:val="center"/>
        <w:rPr>
          <w:rFonts w:ascii="Arial" w:hAnsi="Arial" w:cs="Arial"/>
          <w:noProof/>
          <w:sz w:val="20"/>
          <w:szCs w:val="20"/>
        </w:rPr>
      </w:pPr>
      <w:r w:rsidRPr="00383931">
        <w:rPr>
          <w:rFonts w:ascii="Arial" w:hAnsi="Arial" w:cs="Arial"/>
          <w:noProof/>
          <w:sz w:val="20"/>
          <w:szCs w:val="20"/>
        </w:rPr>
        <w:t>РОССИЙСКАЯ ФЕДЕРАЦИЯ</w:t>
      </w:r>
    </w:p>
    <w:p w:rsidR="00383931" w:rsidRPr="00383931" w:rsidRDefault="00383931" w:rsidP="00383931">
      <w:pPr>
        <w:pStyle w:val="a4"/>
        <w:tabs>
          <w:tab w:val="center" w:pos="4677"/>
          <w:tab w:val="left" w:pos="7537"/>
        </w:tabs>
        <w:rPr>
          <w:rFonts w:ascii="Arial" w:hAnsi="Arial" w:cs="Arial"/>
          <w:noProof/>
          <w:sz w:val="20"/>
          <w:szCs w:val="20"/>
        </w:rPr>
      </w:pPr>
      <w:r w:rsidRPr="00383931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        </w:t>
      </w:r>
      <w:r w:rsidRPr="00383931">
        <w:rPr>
          <w:rFonts w:ascii="Arial" w:hAnsi="Arial" w:cs="Arial"/>
          <w:noProof/>
          <w:sz w:val="20"/>
          <w:szCs w:val="20"/>
        </w:rPr>
        <w:t>КРАСНОЯРСКИЙ КРАЙ</w:t>
      </w:r>
      <w:r w:rsidRPr="00383931">
        <w:rPr>
          <w:rFonts w:ascii="Arial" w:hAnsi="Arial" w:cs="Arial"/>
          <w:noProof/>
          <w:sz w:val="20"/>
          <w:szCs w:val="20"/>
        </w:rPr>
        <w:tab/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83931">
        <w:rPr>
          <w:rFonts w:ascii="Arial" w:hAnsi="Arial" w:cs="Arial"/>
          <w:sz w:val="20"/>
          <w:szCs w:val="20"/>
        </w:rPr>
        <w:t>НОВОСЕЛОВСКИЙ РАЙОН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83931">
        <w:rPr>
          <w:rFonts w:ascii="Arial" w:hAnsi="Arial" w:cs="Arial"/>
          <w:sz w:val="20"/>
          <w:szCs w:val="20"/>
        </w:rPr>
        <w:t>АДМИНИСТРАЦИЯ ТОЛСТОМЫСЕНСКОГО СЕЛЬСОВЕТА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ПОСТАНОВЛЕНИЕ</w:t>
      </w:r>
    </w:p>
    <w:bookmarkEnd w:id="0"/>
    <w:p w:rsidR="00383931" w:rsidRDefault="00383931" w:rsidP="00383931">
      <w:pPr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15ноября 2023 года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0566D7">
        <w:rPr>
          <w:rFonts w:ascii="Arial" w:hAnsi="Arial" w:cs="Arial"/>
          <w:sz w:val="20"/>
          <w:szCs w:val="20"/>
        </w:rPr>
        <w:t xml:space="preserve"> </w:t>
      </w:r>
      <w:r w:rsidRPr="00383931">
        <w:rPr>
          <w:rFonts w:ascii="Arial" w:hAnsi="Arial" w:cs="Arial"/>
          <w:sz w:val="20"/>
          <w:szCs w:val="20"/>
        </w:rPr>
        <w:t xml:space="preserve">пос. Толстый Мыс                                  </w:t>
      </w:r>
      <w:r w:rsidR="000566D7">
        <w:rPr>
          <w:rFonts w:ascii="Arial" w:hAnsi="Arial" w:cs="Arial"/>
          <w:sz w:val="20"/>
          <w:szCs w:val="20"/>
        </w:rPr>
        <w:t xml:space="preserve">                    </w:t>
      </w:r>
      <w:r w:rsidRPr="00383931">
        <w:rPr>
          <w:rFonts w:ascii="Arial" w:hAnsi="Arial" w:cs="Arial"/>
          <w:sz w:val="20"/>
          <w:szCs w:val="20"/>
        </w:rPr>
        <w:t>№ 91/1</w:t>
      </w: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Об утверждении муниципальной программы </w:t>
      </w:r>
    </w:p>
    <w:p w:rsidR="00383931" w:rsidRPr="00383931" w:rsidRDefault="00383931" w:rsidP="00383931">
      <w:pPr>
        <w:pStyle w:val="a4"/>
        <w:ind w:firstLine="0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«Жизнеобеспечение территории Толстомысенского сельсовета </w:t>
      </w:r>
    </w:p>
    <w:p w:rsidR="00383931" w:rsidRPr="00383931" w:rsidRDefault="00383931" w:rsidP="00383931">
      <w:pPr>
        <w:pStyle w:val="a4"/>
        <w:ind w:firstLine="0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на 2024-2026 годы</w:t>
      </w:r>
    </w:p>
    <w:p w:rsidR="00383931" w:rsidRPr="00383931" w:rsidRDefault="00383931" w:rsidP="00383931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     В соответствии со ст. 179 Бюджетного кодекса Российской Федерации, Постановлением администрации Толстомысенского  сельсовета № 54 от 16.09.2013 «Об утверждении Порядка принятия решений о разработке муниципальных программ, их формировании и реализации», Постановлением администрации Толстомысенского  сельсовета №61  от 17.10.2013 года «Об утверждении перечня муниципальных  Программ», руководствуясь Уставом Толстомысенского сельсовета,</w:t>
      </w:r>
    </w:p>
    <w:p w:rsidR="00383931" w:rsidRPr="00383931" w:rsidRDefault="00383931" w:rsidP="0038393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ПОСТАНОВЛЯЮ:</w:t>
      </w:r>
    </w:p>
    <w:p w:rsidR="00383931" w:rsidRPr="00383931" w:rsidRDefault="00383931" w:rsidP="00383931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Утвердить муниципальную программу " Жизнеобеспечение территории Толстомысенского сельсовета на 2024 -2026 годы».</w:t>
      </w:r>
    </w:p>
    <w:p w:rsidR="00383931" w:rsidRPr="00383931" w:rsidRDefault="00383931" w:rsidP="00383931">
      <w:pPr>
        <w:pStyle w:val="ConsPlusTitle"/>
        <w:widowControl/>
        <w:numPr>
          <w:ilvl w:val="0"/>
          <w:numId w:val="4"/>
        </w:numPr>
        <w:ind w:left="0" w:firstLine="360"/>
        <w:jc w:val="both"/>
        <w:rPr>
          <w:b w:val="0"/>
        </w:rPr>
      </w:pPr>
      <w:r w:rsidRPr="00383931">
        <w:rPr>
          <w:b w:val="0"/>
        </w:rPr>
        <w:t>Признать утратившим силу постановление Администрации Толстомысенского сельсовета от 15.11.2022 № 65 «Об утверждении муниципальной программы «Жизнеобеспечение территории Толстомысенского сельсовета на 2023 – 2025 годы».</w:t>
      </w:r>
    </w:p>
    <w:p w:rsidR="00383931" w:rsidRPr="00383931" w:rsidRDefault="00383931" w:rsidP="00383931">
      <w:pPr>
        <w:tabs>
          <w:tab w:val="left" w:pos="567"/>
          <w:tab w:val="left" w:pos="851"/>
          <w:tab w:val="left" w:pos="993"/>
        </w:tabs>
        <w:ind w:firstLine="360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3. Контроль над исполнением настоящего постановления возлагаю на себя.</w:t>
      </w:r>
    </w:p>
    <w:p w:rsidR="00383931" w:rsidRPr="00383931" w:rsidRDefault="00383931" w:rsidP="00383931">
      <w:pPr>
        <w:tabs>
          <w:tab w:val="left" w:pos="709"/>
          <w:tab w:val="left" w:pos="851"/>
          <w:tab w:val="left" w:pos="993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4.  Настоящее Постановление вступает в силу с 01.01.2024, но не ранее </w:t>
      </w:r>
    </w:p>
    <w:p w:rsidR="00383931" w:rsidRPr="00383931" w:rsidRDefault="00383931" w:rsidP="00383931">
      <w:pPr>
        <w:tabs>
          <w:tab w:val="left" w:pos="-142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дня следующего за днем его официального опубликования   в газете</w:t>
      </w:r>
    </w:p>
    <w:p w:rsidR="00383931" w:rsidRPr="00383931" w:rsidRDefault="00383931" w:rsidP="00383931">
      <w:pPr>
        <w:tabs>
          <w:tab w:val="left" w:pos="709"/>
          <w:tab w:val="left" w:pos="851"/>
          <w:tab w:val="left" w:pos="993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«Толстомысенские вести».</w:t>
      </w:r>
    </w:p>
    <w:p w:rsidR="00383931" w:rsidRPr="00383931" w:rsidRDefault="00383931" w:rsidP="00383931">
      <w:pPr>
        <w:pStyle w:val="a8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tabs>
          <w:tab w:val="left" w:pos="709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tabs>
          <w:tab w:val="left" w:pos="709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Глава сельсовета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383931">
        <w:rPr>
          <w:rFonts w:ascii="Arial" w:hAnsi="Arial" w:cs="Arial"/>
          <w:sz w:val="20"/>
          <w:szCs w:val="20"/>
        </w:rPr>
        <w:t xml:space="preserve"> О.С. </w:t>
      </w:r>
      <w:proofErr w:type="spellStart"/>
      <w:r w:rsidRPr="00383931">
        <w:rPr>
          <w:rFonts w:ascii="Arial" w:hAnsi="Arial" w:cs="Arial"/>
          <w:sz w:val="20"/>
          <w:szCs w:val="20"/>
        </w:rPr>
        <w:t>Бослер</w:t>
      </w:r>
      <w:proofErr w:type="spellEnd"/>
    </w:p>
    <w:p w:rsidR="00383931" w:rsidRPr="00383931" w:rsidRDefault="00383931" w:rsidP="00383931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firstLine="5529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Приложение к постановлению</w:t>
      </w:r>
    </w:p>
    <w:p w:rsidR="00383931" w:rsidRPr="00383931" w:rsidRDefault="00383931" w:rsidP="00383931">
      <w:pPr>
        <w:ind w:firstLine="5529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администрации Толстомысенского сельсовета </w:t>
      </w:r>
    </w:p>
    <w:p w:rsidR="00383931" w:rsidRPr="00383931" w:rsidRDefault="00383931" w:rsidP="00383931">
      <w:pPr>
        <w:ind w:firstLine="5529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от 15 ноября 2023г. №91/1</w:t>
      </w:r>
    </w:p>
    <w:p w:rsidR="00383931" w:rsidRPr="00383931" w:rsidRDefault="00383931" w:rsidP="00383931">
      <w:pPr>
        <w:jc w:val="right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МУНИЦИПАЛЬНАЯ ПРОГРАММА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Толстомысенского сельсовета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«Жизнеобеспечение территории Толстомысенского сельсовета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на 2024-2026 годы»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1. Паспорт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Муниципальной программы Толстомысенского сельсовета</w:t>
      </w:r>
    </w:p>
    <w:tbl>
      <w:tblPr>
        <w:tblStyle w:val="a9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383931" w:rsidRPr="00383931" w:rsidTr="000566D7">
        <w:trPr>
          <w:trHeight w:val="600"/>
        </w:trPr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Жизнеобеспечение территории Толстомысенского сельсовета на 2024-2026 годы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Статья 179 Бюджетного кодекса РФ, </w:t>
            </w:r>
          </w:p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постановление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Администрация Толстомысенского сельсовета.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Отсутствуют 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1 «Благоустройство территории Толстомысенского сельсовета на 2024-2026 годы».</w:t>
            </w:r>
          </w:p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2024-2026 годы»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Обеспечение безопасных комфортных условий на территории.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383931">
            <w:pPr>
              <w:pStyle w:val="a8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Обеспечение проведения работ по благоустройству.</w:t>
            </w:r>
          </w:p>
          <w:p w:rsidR="00383931" w:rsidRPr="00383931" w:rsidRDefault="00383931" w:rsidP="00383931">
            <w:pPr>
              <w:pStyle w:val="a8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Обеспечение содержания и 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>ремонта</w:t>
            </w:r>
            <w:proofErr w:type="gramEnd"/>
            <w:r w:rsidRPr="00383931">
              <w:rPr>
                <w:rFonts w:ascii="Arial" w:hAnsi="Arial" w:cs="Arial"/>
                <w:sz w:val="20"/>
                <w:szCs w:val="20"/>
              </w:rPr>
              <w:t xml:space="preserve"> внутри поселенческих дорог.</w:t>
            </w:r>
          </w:p>
          <w:p w:rsidR="00383931" w:rsidRPr="00383931" w:rsidRDefault="00383931" w:rsidP="000566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3931" w:rsidRPr="00383931" w:rsidTr="000566D7">
        <w:tc>
          <w:tcPr>
            <w:tcW w:w="3545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2024-2026 годы.</w:t>
            </w:r>
          </w:p>
        </w:tc>
      </w:tr>
    </w:tbl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801"/>
      </w:tblGrid>
      <w:tr w:rsidR="00383931" w:rsidRPr="00383931" w:rsidTr="000566D7">
        <w:trPr>
          <w:cantSplit/>
          <w:trHeight w:val="574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383931" w:rsidRPr="00383931" w:rsidTr="000566D7">
        <w:trPr>
          <w:cantSplit/>
          <w:trHeight w:val="280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Объем финансирования программы составит 5553,2     тыс. рублей, в том числе: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 годам реализации: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2024 год – 1957,7 тыс. рублей;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2025 год –1777,6 тыс. рублей;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2026 год – 1817,9 тыс. рублей.</w:t>
            </w:r>
          </w:p>
          <w:p w:rsidR="00383931" w:rsidRPr="00383931" w:rsidRDefault="00383931" w:rsidP="000566D7">
            <w:pPr>
              <w:pStyle w:val="ConsPlusCell"/>
              <w:rPr>
                <w:sz w:val="20"/>
                <w:szCs w:val="20"/>
              </w:rPr>
            </w:pPr>
            <w:r w:rsidRPr="00383931">
              <w:rPr>
                <w:sz w:val="20"/>
                <w:szCs w:val="20"/>
              </w:rPr>
              <w:t>Из них: из средств бюджета Толстомысенского сельсовета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2024 год 1957,7 тыс. рублей;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2025 год –1777,6 тыс. рублей;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2026 год – 1817,9 тыс. рублей.</w:t>
            </w:r>
          </w:p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cantSplit/>
          <w:trHeight w:val="453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iCs/>
                <w:sz w:val="20"/>
                <w:szCs w:val="20"/>
              </w:rPr>
              <w:t xml:space="preserve">Перечень объектов капитального строительства не </w:t>
            </w:r>
            <w:r w:rsidRPr="00383931">
              <w:rPr>
                <w:rFonts w:ascii="Arial" w:hAnsi="Arial" w:cs="Arial"/>
                <w:sz w:val="20"/>
                <w:szCs w:val="20"/>
              </w:rPr>
              <w:t>представлен, так как объектов капитального строительства нет.</w:t>
            </w:r>
          </w:p>
        </w:tc>
      </w:tr>
    </w:tbl>
    <w:p w:rsidR="00383931" w:rsidRPr="00383931" w:rsidRDefault="00383931" w:rsidP="00383931">
      <w:pPr>
        <w:jc w:val="both"/>
        <w:rPr>
          <w:rFonts w:ascii="Arial" w:hAnsi="Arial" w:cs="Arial"/>
          <w:b/>
          <w:sz w:val="20"/>
          <w:szCs w:val="20"/>
        </w:rPr>
      </w:pPr>
    </w:p>
    <w:p w:rsidR="00383931" w:rsidRPr="00383931" w:rsidRDefault="00383931" w:rsidP="00383931">
      <w:pPr>
        <w:ind w:left="-426" w:firstLine="851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2.Характеристика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программы.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383931" w:rsidRPr="00383931" w:rsidRDefault="00383931" w:rsidP="00383931">
      <w:pPr>
        <w:ind w:left="-567" w:firstLine="851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На территории муниципального образования Толстомысенский сельсовет находится 3 </w:t>
      </w:r>
      <w:proofErr w:type="gramStart"/>
      <w:r w:rsidRPr="00383931">
        <w:rPr>
          <w:rFonts w:ascii="Arial" w:hAnsi="Arial" w:cs="Arial"/>
          <w:sz w:val="20"/>
          <w:szCs w:val="20"/>
        </w:rPr>
        <w:t>населенных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пункта: посёлок Толстый Мыс, 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383931" w:rsidRPr="00383931" w:rsidRDefault="00383931" w:rsidP="00383931">
      <w:pPr>
        <w:ind w:left="-567" w:firstLine="567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На 1 января 2023 года на территории проживает 1177 человек, детей дошкольного возраста-96 (8%), школьников- 137 (11%), доля экономически активного населения составляет-696 (59%), доля молодежи- 345 (29%), людей пенсионного возраста-248 человек (21%).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В населенных пунктах сельсовета организовано уличное освещение, для экономии электроэнергии полностью заменены лампы ДРЛ на светодиодные прожектора во всех населенных пунктах на территории Толстомысенского сельсовета.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bookmarkStart w:id="1" w:name="_Hlk118966001"/>
      <w:r w:rsidRPr="00383931">
        <w:rPr>
          <w:rFonts w:ascii="Arial" w:hAnsi="Arial" w:cs="Arial"/>
          <w:sz w:val="20"/>
          <w:szCs w:val="20"/>
        </w:rPr>
        <w:t xml:space="preserve">В 2023 году полностью благоустроилась территория памятника погибшим в годы Великой Отечественной войны, установленные в п. Интикуль и п. Аёшка, которые требовали работы по ремонту и реставрации, проведение благоустройства территорий прилегающих к памятникам (выкашивание травы, </w:t>
      </w:r>
      <w:r w:rsidRPr="00383931">
        <w:rPr>
          <w:rFonts w:ascii="Arial" w:hAnsi="Arial" w:cs="Arial"/>
          <w:sz w:val="20"/>
          <w:szCs w:val="20"/>
        </w:rPr>
        <w:lastRenderedPageBreak/>
        <w:t>разбивка цветников, уборка мусора), а также постановка на кадастровый учет земельных участков под обелисками.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Требуется постановка на кадастровый учет объектов недвижимости (обелисков).</w:t>
      </w:r>
    </w:p>
    <w:bookmarkEnd w:id="1"/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383931">
        <w:rPr>
          <w:rFonts w:ascii="Arial" w:hAnsi="Arial" w:cs="Arial"/>
          <w:sz w:val="20"/>
          <w:szCs w:val="20"/>
        </w:rPr>
        <w:t>ы-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конкурсы на лучший дом, лучшую улицу, лучшее учреждение. 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383931">
        <w:rPr>
          <w:rFonts w:ascii="Arial" w:hAnsi="Arial" w:cs="Arial"/>
          <w:sz w:val="20"/>
          <w:szCs w:val="20"/>
        </w:rPr>
        <w:t xml:space="preserve">Протяженность автомобильных дорог внутри поселенческого пользования на 1 </w:t>
      </w:r>
      <w:r w:rsidRPr="00383931">
        <w:rPr>
          <w:rFonts w:ascii="Arial" w:hAnsi="Arial" w:cs="Arial"/>
          <w:color w:val="000000" w:themeColor="text1"/>
          <w:sz w:val="20"/>
          <w:szCs w:val="20"/>
        </w:rPr>
        <w:t xml:space="preserve">января 2022 года   составляет 21,64, км (п. Толстый Мыс-9,47 км.; п. Интикуль - 8,07 км.; п. Аёшка- 4.1км), в том числе с гравийным покрытием - 0,332 км., с асфальтобетонным покрытием- 4,262км грунтовое покрытие- 17,046 км). </w:t>
      </w:r>
      <w:proofErr w:type="gramEnd"/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color w:val="C00000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Несмотря на недостаточное </w:t>
      </w:r>
      <w:proofErr w:type="gramStart"/>
      <w:r w:rsidRPr="00383931">
        <w:rPr>
          <w:rFonts w:ascii="Arial" w:hAnsi="Arial" w:cs="Arial"/>
          <w:sz w:val="20"/>
          <w:szCs w:val="20"/>
        </w:rPr>
        <w:t>финансирование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ежегодно проводятся работы по ремонту внутри поселенческих дорог: ямочный ремонт, отсыпка дорожного полотна гравием, </w:t>
      </w:r>
      <w:proofErr w:type="spellStart"/>
      <w:r w:rsidRPr="00383931">
        <w:rPr>
          <w:rFonts w:ascii="Arial" w:hAnsi="Arial" w:cs="Arial"/>
          <w:sz w:val="20"/>
          <w:szCs w:val="20"/>
        </w:rPr>
        <w:t>грейдирование</w:t>
      </w:r>
      <w:proofErr w:type="spellEnd"/>
      <w:r w:rsidRPr="00383931">
        <w:rPr>
          <w:rFonts w:ascii="Arial" w:hAnsi="Arial" w:cs="Arial"/>
          <w:sz w:val="20"/>
          <w:szCs w:val="20"/>
        </w:rPr>
        <w:t xml:space="preserve"> дорог.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В 2023 году отремонтировано путем ямочного ремонта 11,722 км</w:t>
      </w:r>
      <w:proofErr w:type="gramStart"/>
      <w:r w:rsidRPr="00383931">
        <w:rPr>
          <w:rFonts w:ascii="Arial" w:hAnsi="Arial" w:cs="Arial"/>
          <w:sz w:val="20"/>
          <w:szCs w:val="20"/>
        </w:rPr>
        <w:t>.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83931">
        <w:rPr>
          <w:rFonts w:ascii="Arial" w:hAnsi="Arial" w:cs="Arial"/>
          <w:sz w:val="20"/>
          <w:szCs w:val="20"/>
        </w:rPr>
        <w:t>д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орог. 6,37 км. дорог улиц в пос. Интикуль, 2,3 км. дорог улиц в пос. Аешка, 3,052 км. дорог улиц в пос. Толстый Мыс. Путем отсыпки и </w:t>
      </w:r>
      <w:proofErr w:type="spellStart"/>
      <w:r w:rsidRPr="00383931">
        <w:rPr>
          <w:rFonts w:ascii="Arial" w:hAnsi="Arial" w:cs="Arial"/>
          <w:sz w:val="20"/>
          <w:szCs w:val="20"/>
        </w:rPr>
        <w:t>грейдеровки</w:t>
      </w:r>
      <w:proofErr w:type="spellEnd"/>
      <w:r w:rsidRPr="00383931">
        <w:rPr>
          <w:rFonts w:ascii="Arial" w:hAnsi="Arial" w:cs="Arial"/>
          <w:sz w:val="20"/>
          <w:szCs w:val="20"/>
        </w:rPr>
        <w:t xml:space="preserve"> 0,476 км</w:t>
      </w:r>
      <w:proofErr w:type="gramStart"/>
      <w:r w:rsidRPr="00383931">
        <w:rPr>
          <w:rFonts w:ascii="Arial" w:hAnsi="Arial" w:cs="Arial"/>
          <w:sz w:val="20"/>
          <w:szCs w:val="20"/>
        </w:rPr>
        <w:t>.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83931">
        <w:rPr>
          <w:rFonts w:ascii="Arial" w:hAnsi="Arial" w:cs="Arial"/>
          <w:sz w:val="20"/>
          <w:szCs w:val="20"/>
        </w:rPr>
        <w:t>д</w:t>
      </w:r>
      <w:proofErr w:type="gramEnd"/>
      <w:r w:rsidRPr="00383931">
        <w:rPr>
          <w:rFonts w:ascii="Arial" w:hAnsi="Arial" w:cs="Arial"/>
          <w:sz w:val="20"/>
          <w:szCs w:val="20"/>
        </w:rPr>
        <w:t>орог улиц в пос. Толстый Мыс: улица Просвещения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Необходимо отремонтировать дорожное полотно улиц Школьной, Победы, </w:t>
      </w:r>
      <w:proofErr w:type="gramStart"/>
      <w:r w:rsidRPr="00383931">
        <w:rPr>
          <w:rFonts w:ascii="Arial" w:hAnsi="Arial" w:cs="Arial"/>
          <w:sz w:val="20"/>
          <w:szCs w:val="20"/>
        </w:rPr>
        <w:t>Молодежная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в пос. Толстый Мыс, Новой, Садовой в пос. Аёшка, ул. Школьная, ул. Карла Маркса, ул. Октябрьская в пос. Интикуль, В 2024 году планируется участие в проекте по капитальному ремонту автомобильных дорог местного значения.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383931" w:rsidRPr="00383931" w:rsidRDefault="00383931" w:rsidP="00383931">
      <w:pPr>
        <w:ind w:left="-567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 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83931">
        <w:rPr>
          <w:rFonts w:ascii="Arial" w:hAnsi="Arial" w:cs="Arial"/>
          <w:b/>
          <w:color w:val="000000"/>
          <w:sz w:val="20"/>
          <w:szCs w:val="20"/>
        </w:rPr>
        <w:t xml:space="preserve">3. Приоритеты и цели 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83931">
        <w:rPr>
          <w:rFonts w:ascii="Arial" w:hAnsi="Arial" w:cs="Arial"/>
          <w:b/>
          <w:color w:val="000000"/>
          <w:sz w:val="20"/>
          <w:szCs w:val="20"/>
        </w:rPr>
        <w:t>социально-экономического развития по основным направлениям деятельности Толстомысенского сельсовета, описание основных целей и задач программы.</w:t>
      </w:r>
    </w:p>
    <w:p w:rsidR="00383931" w:rsidRPr="00383931" w:rsidRDefault="00383931" w:rsidP="00383931">
      <w:pPr>
        <w:ind w:left="-567"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3931">
        <w:rPr>
          <w:rFonts w:ascii="Arial" w:hAnsi="Arial" w:cs="Arial"/>
          <w:color w:val="000000"/>
          <w:sz w:val="20"/>
          <w:szCs w:val="20"/>
        </w:rPr>
        <w:t xml:space="preserve">Цель программы - обеспечить безопасные комфортные условия проживания на территории </w:t>
      </w:r>
      <w:r w:rsidRPr="00383931">
        <w:rPr>
          <w:rFonts w:ascii="Arial" w:hAnsi="Arial" w:cs="Arial"/>
          <w:sz w:val="20"/>
          <w:szCs w:val="20"/>
        </w:rPr>
        <w:t>Толстомысенского</w:t>
      </w:r>
      <w:r w:rsidRPr="00383931">
        <w:rPr>
          <w:rFonts w:ascii="Arial" w:hAnsi="Arial" w:cs="Arial"/>
          <w:color w:val="000000"/>
          <w:sz w:val="20"/>
          <w:szCs w:val="20"/>
        </w:rPr>
        <w:t xml:space="preserve"> сельсовета. Реализация данной цели возможна за счет проведения необходимых работ по благоустройству и содержанию УДС.</w:t>
      </w:r>
    </w:p>
    <w:p w:rsidR="00383931" w:rsidRPr="00383931" w:rsidRDefault="00383931" w:rsidP="00383931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4. Прогноз 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383931" w:rsidRPr="00383931" w:rsidRDefault="00383931" w:rsidP="00383931">
      <w:pPr>
        <w:tabs>
          <w:tab w:val="left" w:pos="709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    Своевременная и в полном объеме реализация Программы позволит обеспечить жителям сельсовета безопасные и комфортные условия проживания.</w:t>
      </w:r>
    </w:p>
    <w:p w:rsidR="00383931" w:rsidRPr="00383931" w:rsidRDefault="00383931" w:rsidP="00383931">
      <w:pPr>
        <w:tabs>
          <w:tab w:val="left" w:pos="709"/>
        </w:tabs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5. Механизм реализации Программы</w:t>
      </w:r>
    </w:p>
    <w:p w:rsidR="00383931" w:rsidRPr="00383931" w:rsidRDefault="00383931" w:rsidP="00383931">
      <w:pPr>
        <w:tabs>
          <w:tab w:val="left" w:pos="709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                </w:t>
      </w:r>
      <w:r w:rsidRPr="00383931">
        <w:rPr>
          <w:rFonts w:ascii="Arial" w:hAnsi="Arial" w:cs="Arial"/>
          <w:sz w:val="20"/>
          <w:szCs w:val="20"/>
        </w:rPr>
        <w:t xml:space="preserve">Реализация 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Управление реализацией программы, а также отбор исполнителей отдельных мероприятий программы, координацию деятельности соисполнителей осуществляет администрация Толстомысенского сельсовета.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        Решение отдельных мероприятий 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383931" w:rsidRPr="00383931" w:rsidRDefault="00383931" w:rsidP="00383931">
      <w:pPr>
        <w:tabs>
          <w:tab w:val="left" w:pos="709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           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383931" w:rsidRPr="00383931" w:rsidRDefault="00383931" w:rsidP="00383931">
      <w:pPr>
        <w:tabs>
          <w:tab w:val="left" w:pos="709"/>
        </w:tabs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b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6. Перечень </w:t>
      </w:r>
    </w:p>
    <w:p w:rsidR="00383931" w:rsidRPr="00383931" w:rsidRDefault="00383931" w:rsidP="00383931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подпрограмм с указанием сроков их реализации и ожидаемых результатов 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В рамках муниципальной программы в период с 2024 по 2026 годы будут реализованы 2 подпрограммы: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Подпрограмма 1. «Благоустройство территории Толстомысенского сельсовета на 2024-2026 годы».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Подпрограмма 2. «Содержание и ремонт внутри поселенческих дорог Толстомысенского сельсовета на 2024 – 2026 годы»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bCs/>
          <w:sz w:val="20"/>
          <w:szCs w:val="20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</w:t>
      </w:r>
      <w:r w:rsidRPr="00383931">
        <w:rPr>
          <w:rFonts w:ascii="Arial" w:hAnsi="Arial" w:cs="Arial"/>
          <w:sz w:val="20"/>
          <w:szCs w:val="20"/>
        </w:rPr>
        <w:t xml:space="preserve"> (приложения № 1 к подпрограмме).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7. Информация </w:t>
      </w:r>
    </w:p>
    <w:p w:rsidR="00383931" w:rsidRPr="00383931" w:rsidRDefault="00383931" w:rsidP="00383931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о распределении планируемых расходов по отдельным мероприятиям программы, подпрограммам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8. Информация 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9. Прогноз сводных показателей муниципальных заданий,</w:t>
      </w:r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83931">
        <w:rPr>
          <w:rFonts w:ascii="Arial" w:hAnsi="Arial" w:cs="Arial"/>
          <w:b/>
          <w:sz w:val="20"/>
          <w:szCs w:val="20"/>
        </w:rPr>
        <w:t>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383931" w:rsidRPr="00383931" w:rsidRDefault="00383931" w:rsidP="00383931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383931" w:rsidRPr="00383931" w:rsidRDefault="00383931" w:rsidP="00383931">
      <w:pPr>
        <w:ind w:left="-567" w:firstLine="283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pStyle w:val="ConsPlusNormal"/>
        <w:widowControl/>
        <w:ind w:left="8460" w:firstLine="0"/>
        <w:outlineLvl w:val="2"/>
        <w:sectPr w:rsidR="00383931" w:rsidRPr="00383931" w:rsidSect="000566D7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383931" w:rsidRPr="00383931" w:rsidRDefault="00383931" w:rsidP="00383931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383931" w:rsidRPr="00383931" w:rsidRDefault="00383931" w:rsidP="00383931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к программе Толстомысенского сельсовета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Информация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2115"/>
        <w:gridCol w:w="2739"/>
        <w:gridCol w:w="1919"/>
        <w:gridCol w:w="882"/>
        <w:gridCol w:w="560"/>
        <w:gridCol w:w="761"/>
        <w:gridCol w:w="560"/>
        <w:gridCol w:w="1706"/>
        <w:gridCol w:w="1187"/>
        <w:gridCol w:w="1187"/>
        <w:gridCol w:w="887"/>
      </w:tblGrid>
      <w:tr w:rsidR="00383931" w:rsidRPr="00383931" w:rsidTr="000566D7">
        <w:trPr>
          <w:trHeight w:val="67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383931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383931" w:rsidRPr="00383931" w:rsidTr="000566D7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31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38393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383931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383931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3931" w:rsidRPr="00383931" w:rsidTr="000566D7">
        <w:trPr>
          <w:trHeight w:val="36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«Жизнеобеспечение территории Толстомысенского сельсовета на 2024 – 2026годы»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1957,7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1777,6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1817,9 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5553,2</w:t>
            </w:r>
          </w:p>
        </w:tc>
      </w:tr>
      <w:tr w:rsidR="00383931" w:rsidRPr="00383931" w:rsidTr="000566D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«Благоустройство территории Толстомысенского сельсовета на 2024 - 2026 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669,9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546,1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1726,9</w:t>
            </w:r>
          </w:p>
        </w:tc>
      </w:tr>
      <w:tr w:rsidR="00383931" w:rsidRPr="00383931" w:rsidTr="000566D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669,9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510,9 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546,1 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1726,9</w:t>
            </w:r>
          </w:p>
        </w:tc>
      </w:tr>
      <w:tr w:rsidR="00383931" w:rsidRPr="00383931" w:rsidTr="000566D7">
        <w:trPr>
          <w:trHeight w:val="30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«Содержание и ремонт внутри поселенческих дорог Толстомысенского сельсовета на 2024 – 2026 годы»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1287,8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1271,8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3826,3</w:t>
            </w:r>
          </w:p>
        </w:tc>
      </w:tr>
      <w:tr w:rsidR="00383931" w:rsidRPr="00383931" w:rsidTr="000566D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1287,8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1271,8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3826,3</w:t>
            </w:r>
          </w:p>
        </w:tc>
      </w:tr>
    </w:tbl>
    <w:p w:rsidR="000566D7" w:rsidRDefault="000566D7" w:rsidP="000566D7">
      <w:pPr>
        <w:rPr>
          <w:rFonts w:ascii="Arial" w:hAnsi="Arial" w:cs="Arial"/>
          <w:sz w:val="20"/>
          <w:szCs w:val="20"/>
        </w:rPr>
      </w:pPr>
    </w:p>
    <w:p w:rsidR="000566D7" w:rsidRDefault="000566D7" w:rsidP="000566D7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0566D7">
      <w:pPr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Глава Толстомысенского сельсовета                                                         </w:t>
      </w:r>
      <w:proofErr w:type="spellStart"/>
      <w:r w:rsidRPr="00383931">
        <w:rPr>
          <w:rFonts w:ascii="Arial" w:hAnsi="Arial" w:cs="Arial"/>
          <w:sz w:val="20"/>
          <w:szCs w:val="20"/>
        </w:rPr>
        <w:t>О.С.Бослер</w:t>
      </w:r>
      <w:proofErr w:type="spellEnd"/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0566D7" w:rsidRDefault="000566D7" w:rsidP="00383931">
      <w:pPr>
        <w:pStyle w:val="ConsPlusNormal"/>
        <w:widowControl/>
        <w:ind w:left="8460" w:firstLine="0"/>
        <w:jc w:val="right"/>
        <w:outlineLvl w:val="2"/>
      </w:pPr>
    </w:p>
    <w:p w:rsidR="00383931" w:rsidRPr="00383931" w:rsidRDefault="00383931" w:rsidP="00383931">
      <w:pPr>
        <w:pStyle w:val="ConsPlusNormal"/>
        <w:widowControl/>
        <w:ind w:left="8460" w:firstLine="0"/>
        <w:jc w:val="right"/>
        <w:outlineLvl w:val="2"/>
      </w:pPr>
      <w:r w:rsidRPr="00383931">
        <w:lastRenderedPageBreak/>
        <w:t>Приложение 2</w:t>
      </w:r>
    </w:p>
    <w:p w:rsidR="00383931" w:rsidRPr="00383931" w:rsidRDefault="00383931" w:rsidP="00383931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к Порядку принятия решений о разработке </w:t>
      </w:r>
    </w:p>
    <w:p w:rsidR="00383931" w:rsidRPr="00383931" w:rsidRDefault="00383931" w:rsidP="00383931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муниципальных программ Толстомысенского сельсовета, их формирования и реализации</w:t>
      </w:r>
    </w:p>
    <w:p w:rsidR="00383931" w:rsidRPr="00383931" w:rsidRDefault="00383931" w:rsidP="00383931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Информация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611" w:type="dxa"/>
        <w:tblInd w:w="-885" w:type="dxa"/>
        <w:tblLook w:val="04A0" w:firstRow="1" w:lastRow="0" w:firstColumn="1" w:lastColumn="0" w:noHBand="0" w:noVBand="1"/>
      </w:tblPr>
      <w:tblGrid>
        <w:gridCol w:w="3070"/>
        <w:gridCol w:w="3362"/>
        <w:gridCol w:w="3618"/>
        <w:gridCol w:w="1675"/>
        <w:gridCol w:w="1421"/>
        <w:gridCol w:w="1421"/>
        <w:gridCol w:w="1044"/>
      </w:tblGrid>
      <w:tr w:rsidR="00383931" w:rsidRPr="00383931" w:rsidTr="000566D7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383931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383931" w:rsidRPr="00383931" w:rsidTr="000566D7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3931" w:rsidRPr="00383931" w:rsidTr="000566D7">
        <w:trPr>
          <w:trHeight w:val="317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Жизнеобеспечение территории Толстомысенского сельсовета на 2024 – 2026 годы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1957,7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1777,6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1817,9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5553,2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246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1957,7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1777,6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1817,9 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5553,2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Мероприятие программы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 том числе: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383931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383931" w:rsidRPr="00383931" w:rsidTr="000566D7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</w:t>
            </w:r>
            <w:r w:rsidRPr="00383931">
              <w:rPr>
                <w:rFonts w:ascii="Arial" w:hAnsi="Arial" w:cs="Arial"/>
                <w:sz w:val="20"/>
                <w:szCs w:val="20"/>
              </w:rPr>
              <w:lastRenderedPageBreak/>
              <w:t>Толстомысенского сельсовета на 2024 – 2026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669,9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546,1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1726,9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287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669,9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546,1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3455,1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931" w:rsidRPr="00383931" w:rsidTr="000566D7">
        <w:trPr>
          <w:trHeight w:val="424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3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Содержание и ремонт автомобильных дорог общего пользования местного значения Толстомысенского сельсовета на 2024 – 2026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1287,8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1271,8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3826,3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1287,8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1271,8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3826,3</w:t>
            </w:r>
          </w:p>
        </w:tc>
      </w:tr>
      <w:tr w:rsidR="00383931" w:rsidRPr="00383931" w:rsidTr="000566D7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931" w:rsidRPr="00383931" w:rsidRDefault="00383931" w:rsidP="000566D7">
            <w:pPr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931" w:rsidRPr="00383931" w:rsidRDefault="00383931" w:rsidP="00056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383931" w:rsidRPr="00383931" w:rsidRDefault="00383931" w:rsidP="00383931">
      <w:pPr>
        <w:ind w:left="357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** Учитываются средства муниципальных бюджетов в части </w:t>
      </w:r>
      <w:proofErr w:type="gramStart"/>
      <w:r w:rsidRPr="00383931">
        <w:rPr>
          <w:rFonts w:ascii="Arial" w:hAnsi="Arial" w:cs="Arial"/>
          <w:sz w:val="20"/>
          <w:szCs w:val="20"/>
        </w:rPr>
        <w:t>со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финансирования по муниципальной программе</w:t>
      </w:r>
    </w:p>
    <w:p w:rsidR="00383931" w:rsidRPr="00383931" w:rsidRDefault="00383931" w:rsidP="00383931">
      <w:pPr>
        <w:ind w:left="357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357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357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ind w:left="357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  <w:sectPr w:rsidR="00383931" w:rsidRPr="00383931" w:rsidSect="000566D7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383931">
        <w:rPr>
          <w:rFonts w:ascii="Arial" w:hAnsi="Arial" w:cs="Arial"/>
          <w:sz w:val="20"/>
          <w:szCs w:val="20"/>
        </w:rPr>
        <w:t xml:space="preserve">Глава Толстомысенского сельсовета                                                                            О.С. </w:t>
      </w:r>
      <w:proofErr w:type="spellStart"/>
      <w:r w:rsidRPr="00383931">
        <w:rPr>
          <w:rFonts w:ascii="Arial" w:hAnsi="Arial" w:cs="Arial"/>
          <w:sz w:val="20"/>
          <w:szCs w:val="20"/>
        </w:rPr>
        <w:t>Бослер</w:t>
      </w:r>
      <w:proofErr w:type="spellEnd"/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Приложение №1</w:t>
      </w:r>
    </w:p>
    <w:p w:rsidR="00383931" w:rsidRPr="00383931" w:rsidRDefault="00383931" w:rsidP="00383931">
      <w:pPr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383931" w:rsidRPr="00383931" w:rsidRDefault="00383931" w:rsidP="00383931">
      <w:pPr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Толстомысенского сельсовета</w:t>
      </w:r>
    </w:p>
    <w:p w:rsidR="00383931" w:rsidRPr="00383931" w:rsidRDefault="00383931" w:rsidP="00383931">
      <w:pPr>
        <w:jc w:val="right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Перечень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383931" w:rsidRPr="00383931" w:rsidRDefault="00383931" w:rsidP="00383931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 годам ее реализации.</w:t>
      </w:r>
    </w:p>
    <w:tbl>
      <w:tblPr>
        <w:tblW w:w="156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972"/>
        <w:gridCol w:w="2004"/>
        <w:gridCol w:w="1777"/>
        <w:gridCol w:w="1440"/>
        <w:gridCol w:w="1440"/>
        <w:gridCol w:w="1440"/>
        <w:gridCol w:w="1260"/>
        <w:gridCol w:w="1226"/>
      </w:tblGrid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№  </w:t>
            </w:r>
            <w:r w:rsidRPr="00383931">
              <w:rPr>
                <w:lang w:eastAsia="en-US"/>
              </w:rPr>
              <w:br/>
            </w:r>
            <w:proofErr w:type="gramStart"/>
            <w:r w:rsidRPr="00383931">
              <w:rPr>
                <w:lang w:eastAsia="en-US"/>
              </w:rPr>
              <w:t>п</w:t>
            </w:r>
            <w:proofErr w:type="gramEnd"/>
            <w:r w:rsidRPr="00383931">
              <w:rPr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Цели,  </w:t>
            </w:r>
            <w:r w:rsidRPr="00383931">
              <w:rPr>
                <w:lang w:eastAsia="en-US"/>
              </w:rPr>
              <w:br/>
              <w:t xml:space="preserve">задачи,  </w:t>
            </w:r>
            <w:r w:rsidRPr="00383931">
              <w:rPr>
                <w:lang w:eastAsia="en-US"/>
              </w:rPr>
              <w:br/>
              <w:t xml:space="preserve">показатели </w:t>
            </w:r>
            <w:r w:rsidRPr="00383931">
              <w:rPr>
                <w:lang w:eastAsia="en-US"/>
              </w:rPr>
              <w:br/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Единица</w:t>
            </w:r>
            <w:r w:rsidRPr="00383931">
              <w:rPr>
                <w:lang w:eastAsia="en-US"/>
              </w:rPr>
              <w:br/>
              <w:t>измерения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Вес показателя </w:t>
            </w:r>
            <w:r w:rsidRPr="00383931">
              <w:rPr>
                <w:lang w:eastAsia="en-US"/>
              </w:rPr>
              <w:br/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Источник </w:t>
            </w:r>
            <w:r w:rsidRPr="00383931">
              <w:rPr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Второй год планового периода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15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383931" w:rsidRPr="00383931" w:rsidRDefault="00383931" w:rsidP="00383931">
            <w:pPr>
              <w:pStyle w:val="ConsPlusNormal"/>
              <w:widowControl/>
              <w:numPr>
                <w:ilvl w:val="0"/>
                <w:numId w:val="6"/>
              </w:numPr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383931" w:rsidRPr="00383931" w:rsidTr="000566D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Целевой показатель 1: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24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Целевой показатель 2: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24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Задача 1.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Подпрограмма 1.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Благоустройство территории Толстомысенского сельсовета на 2023-2025 годы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100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Задача 2. 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Обеспечение содержания и </w:t>
            </w:r>
            <w:proofErr w:type="gramStart"/>
            <w:r w:rsidRPr="00383931">
              <w:rPr>
                <w:lang w:eastAsia="en-US"/>
              </w:rPr>
              <w:t>ремонта</w:t>
            </w:r>
            <w:proofErr w:type="gramEnd"/>
            <w:r w:rsidRPr="00383931">
              <w:rPr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Подпрограмма 2.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Целевой индикатор 2.1: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35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>Целевой индикатор 2.2:  увеличение на 5% количества дорог,</w:t>
            </w:r>
          </w:p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proofErr w:type="gramStart"/>
            <w:r w:rsidRPr="00383931">
              <w:rPr>
                <w:lang w:eastAsia="en-US"/>
              </w:rPr>
              <w:t>соответствующих</w:t>
            </w:r>
            <w:proofErr w:type="gramEnd"/>
            <w:r w:rsidRPr="00383931">
              <w:rPr>
                <w:lang w:eastAsia="en-US"/>
              </w:rPr>
              <w:t xml:space="preserve"> нормативному состоянию.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 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40</w:t>
            </w:r>
          </w:p>
        </w:tc>
      </w:tr>
      <w:tr w:rsidR="00383931" w:rsidRPr="00383931" w:rsidTr="000566D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 xml:space="preserve">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383931">
              <w:rPr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 w:rsidRPr="00383931">
              <w:rPr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31" w:rsidRPr="00383931" w:rsidRDefault="00383931" w:rsidP="000566D7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83931">
              <w:rPr>
                <w:lang w:eastAsia="en-US"/>
              </w:rPr>
              <w:t>100</w:t>
            </w:r>
          </w:p>
        </w:tc>
      </w:tr>
    </w:tbl>
    <w:p w:rsidR="00383931" w:rsidRPr="00383931" w:rsidRDefault="00383931" w:rsidP="00383931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  <w:sectPr w:rsidR="00383931" w:rsidRPr="00383931" w:rsidSect="000566D7">
          <w:pgSz w:w="16838" w:h="11906" w:orient="landscape"/>
          <w:pgMar w:top="425" w:right="851" w:bottom="0" w:left="1701" w:header="709" w:footer="709" w:gutter="0"/>
          <w:cols w:space="720"/>
        </w:sectPr>
      </w:pPr>
      <w:r w:rsidRPr="00383931">
        <w:rPr>
          <w:rFonts w:ascii="Arial" w:hAnsi="Arial" w:cs="Arial"/>
          <w:sz w:val="20"/>
          <w:szCs w:val="20"/>
        </w:rPr>
        <w:t xml:space="preserve">Глава Толстомысенского сельсовета                                                                                         О.С. </w:t>
      </w:r>
      <w:proofErr w:type="spellStart"/>
      <w:r w:rsidRPr="00383931">
        <w:rPr>
          <w:rFonts w:ascii="Arial" w:hAnsi="Arial" w:cs="Arial"/>
          <w:sz w:val="20"/>
          <w:szCs w:val="20"/>
        </w:rPr>
        <w:t>Бослер</w:t>
      </w:r>
      <w:proofErr w:type="spellEnd"/>
    </w:p>
    <w:p w:rsidR="00383931" w:rsidRPr="00383931" w:rsidRDefault="00383931" w:rsidP="00383931">
      <w:pPr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pStyle w:val="a4"/>
        <w:jc w:val="center"/>
        <w:rPr>
          <w:rFonts w:ascii="Arial" w:hAnsi="Arial" w:cs="Arial"/>
          <w:noProof/>
          <w:sz w:val="20"/>
          <w:szCs w:val="20"/>
        </w:rPr>
      </w:pPr>
      <w:r w:rsidRPr="0038393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2620B5F" wp14:editId="165B2ED4">
            <wp:extent cx="9525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56" w:rsidRPr="00383931" w:rsidRDefault="00CC1856" w:rsidP="00CC1856">
      <w:pPr>
        <w:pStyle w:val="a4"/>
        <w:jc w:val="center"/>
        <w:rPr>
          <w:rFonts w:ascii="Arial" w:hAnsi="Arial" w:cs="Arial"/>
          <w:noProof/>
          <w:sz w:val="20"/>
          <w:szCs w:val="20"/>
        </w:rPr>
      </w:pPr>
      <w:r w:rsidRPr="00383931">
        <w:rPr>
          <w:rFonts w:ascii="Arial" w:hAnsi="Arial" w:cs="Arial"/>
          <w:noProof/>
          <w:sz w:val="20"/>
          <w:szCs w:val="20"/>
        </w:rPr>
        <w:t>РОССИЙСКАЯ ФЕДЕРАЦИЯ</w:t>
      </w:r>
    </w:p>
    <w:p w:rsidR="00CC1856" w:rsidRPr="00383931" w:rsidRDefault="00CC1856" w:rsidP="00CC1856">
      <w:pPr>
        <w:pStyle w:val="a4"/>
        <w:tabs>
          <w:tab w:val="center" w:pos="4677"/>
          <w:tab w:val="left" w:pos="7537"/>
        </w:tabs>
        <w:rPr>
          <w:rFonts w:ascii="Arial" w:hAnsi="Arial" w:cs="Arial"/>
          <w:noProof/>
          <w:sz w:val="20"/>
          <w:szCs w:val="20"/>
        </w:rPr>
      </w:pPr>
      <w:r w:rsidRPr="00383931">
        <w:rPr>
          <w:rFonts w:ascii="Arial" w:hAnsi="Arial" w:cs="Arial"/>
          <w:noProof/>
          <w:sz w:val="20"/>
          <w:szCs w:val="20"/>
        </w:rPr>
        <w:tab/>
        <w:t>КРАСНОЯРСКИЙ КРАЙ</w:t>
      </w:r>
      <w:r w:rsidRPr="00383931">
        <w:rPr>
          <w:rFonts w:ascii="Arial" w:hAnsi="Arial" w:cs="Arial"/>
          <w:noProof/>
          <w:sz w:val="20"/>
          <w:szCs w:val="20"/>
        </w:rPr>
        <w:tab/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НОВОСЕЛОВСКИЙ РАЙОН</w:t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АДМИНИСТРАЦИЯ ТОЛСТОМЫСЕНСКОГО СЕЛЬСОВЕТА</w:t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ПОСТАНОВЛЕНИЕ</w:t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bCs/>
          <w:sz w:val="20"/>
          <w:szCs w:val="20"/>
        </w:rPr>
        <w:tab/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15ноября 2023г.                   пос. Толстый Мыс                                        №91/2</w:t>
      </w:r>
    </w:p>
    <w:p w:rsidR="00CC1856" w:rsidRPr="00383931" w:rsidRDefault="00CC1856" w:rsidP="00CC1856">
      <w:pPr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pStyle w:val="ConsPlusTitle"/>
        <w:widowControl/>
        <w:rPr>
          <w:b w:val="0"/>
        </w:rPr>
      </w:pPr>
      <w:r w:rsidRPr="00383931">
        <w:rPr>
          <w:b w:val="0"/>
        </w:rPr>
        <w:t>Об утверждении программы</w:t>
      </w:r>
    </w:p>
    <w:p w:rsidR="00CC1856" w:rsidRPr="00383931" w:rsidRDefault="00CC1856" w:rsidP="00CC1856">
      <w:pPr>
        <w:pStyle w:val="ConsPlusTitle"/>
        <w:widowControl/>
        <w:rPr>
          <w:b w:val="0"/>
        </w:rPr>
      </w:pPr>
      <w:r w:rsidRPr="00383931">
        <w:rPr>
          <w:b w:val="0"/>
        </w:rPr>
        <w:t xml:space="preserve"> «Обеспечение пожарной безопасности</w:t>
      </w:r>
    </w:p>
    <w:p w:rsidR="00CC1856" w:rsidRPr="00383931" w:rsidRDefault="00CC1856" w:rsidP="00CC1856">
      <w:pPr>
        <w:pStyle w:val="ConsPlusTitle"/>
        <w:widowControl/>
        <w:rPr>
          <w:b w:val="0"/>
        </w:rPr>
      </w:pPr>
      <w:r w:rsidRPr="00383931">
        <w:rPr>
          <w:b w:val="0"/>
        </w:rPr>
        <w:t xml:space="preserve"> на территории Толстомысенского </w:t>
      </w:r>
    </w:p>
    <w:p w:rsidR="00CC1856" w:rsidRPr="00383931" w:rsidRDefault="00CC1856" w:rsidP="00CC1856">
      <w:pPr>
        <w:pStyle w:val="ConsPlusTitle"/>
        <w:widowControl/>
        <w:rPr>
          <w:b w:val="0"/>
        </w:rPr>
      </w:pPr>
      <w:r w:rsidRPr="00383931">
        <w:rPr>
          <w:b w:val="0"/>
        </w:rPr>
        <w:t>сельсовета на 2024-2026 годы»</w:t>
      </w:r>
    </w:p>
    <w:p w:rsidR="00CC1856" w:rsidRPr="00383931" w:rsidRDefault="00CC1856" w:rsidP="00CC1856">
      <w:pPr>
        <w:pStyle w:val="ConsPlusTitle"/>
        <w:widowControl/>
        <w:ind w:firstLine="708"/>
        <w:jc w:val="both"/>
        <w:rPr>
          <w:b w:val="0"/>
          <w:bCs w:val="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bCs/>
          <w:sz w:val="20"/>
          <w:szCs w:val="20"/>
        </w:rPr>
      </w:pPr>
      <w:r w:rsidRPr="00383931">
        <w:rPr>
          <w:rFonts w:ascii="Arial" w:hAnsi="Arial" w:cs="Arial"/>
          <w:bCs/>
          <w:sz w:val="20"/>
          <w:szCs w:val="20"/>
        </w:rPr>
        <w:tab/>
        <w:t xml:space="preserve">В соответствии с Федеральным  Законом от 21.12.1994 года № 69 «О пожарной безопасности», Федеральным законом от 06.10.2003г. № 131-ФЗ «Об общих принципах организации местного самоуправления в РФ», Федеральным законом № 123-ФЗ от 22.07.2008 г. «Технический регламент о требованиях пожарной безопасности», в целях укрепления противопожарной безопасности, </w:t>
      </w:r>
    </w:p>
    <w:p w:rsidR="00CC1856" w:rsidRPr="00383931" w:rsidRDefault="00CC1856" w:rsidP="00CC1856">
      <w:pPr>
        <w:jc w:val="center"/>
        <w:rPr>
          <w:rFonts w:ascii="Arial" w:hAnsi="Arial" w:cs="Arial"/>
          <w:bCs/>
          <w:sz w:val="20"/>
          <w:szCs w:val="20"/>
        </w:rPr>
      </w:pPr>
      <w:r w:rsidRPr="00383931">
        <w:rPr>
          <w:rFonts w:ascii="Arial" w:hAnsi="Arial" w:cs="Arial"/>
          <w:bCs/>
          <w:sz w:val="20"/>
          <w:szCs w:val="20"/>
        </w:rPr>
        <w:t>ПОСТАНОВЛЯЮ:</w:t>
      </w:r>
    </w:p>
    <w:p w:rsidR="00CC1856" w:rsidRPr="00383931" w:rsidRDefault="00CC1856" w:rsidP="00CC1856">
      <w:pPr>
        <w:jc w:val="center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p w:rsidR="00CC1856" w:rsidRPr="00383931" w:rsidRDefault="00CC1856" w:rsidP="00CC1856">
      <w:pPr>
        <w:pStyle w:val="ConsPlusTitle"/>
        <w:widowControl/>
        <w:numPr>
          <w:ilvl w:val="0"/>
          <w:numId w:val="3"/>
        </w:numPr>
        <w:jc w:val="both"/>
        <w:rPr>
          <w:b w:val="0"/>
        </w:rPr>
      </w:pPr>
      <w:r w:rsidRPr="00383931">
        <w:rPr>
          <w:b w:val="0"/>
        </w:rPr>
        <w:t xml:space="preserve">Утвердить программу «Обеспечение пожарной безопасности </w:t>
      </w:r>
    </w:p>
    <w:p w:rsidR="00CC1856" w:rsidRPr="00383931" w:rsidRDefault="00CC1856" w:rsidP="00CC1856">
      <w:pPr>
        <w:pStyle w:val="ConsPlusTitle"/>
        <w:widowControl/>
        <w:jc w:val="both"/>
        <w:rPr>
          <w:b w:val="0"/>
        </w:rPr>
      </w:pPr>
      <w:r w:rsidRPr="00383931">
        <w:rPr>
          <w:b w:val="0"/>
        </w:rPr>
        <w:t>на территории Толстомысенского сельсовета на 2024-2026 годы».</w:t>
      </w:r>
    </w:p>
    <w:p w:rsidR="00CC1856" w:rsidRPr="00383931" w:rsidRDefault="00CC1856" w:rsidP="00CC1856">
      <w:pPr>
        <w:pStyle w:val="ConsPlusTitle"/>
        <w:widowControl/>
        <w:jc w:val="both"/>
        <w:rPr>
          <w:b w:val="0"/>
        </w:rPr>
      </w:pPr>
      <w:r w:rsidRPr="00383931">
        <w:rPr>
          <w:b w:val="0"/>
        </w:rPr>
        <w:t xml:space="preserve">     2.Признать утратившим силу Постановление Администрации Толстомысенского сельсовета от 15.11.2022 № 66 «Об утверждении программы «Обеспечение пожарной безопасности на территории Толстомысенского сельсовета на 2023-2025 годы».</w:t>
      </w:r>
    </w:p>
    <w:p w:rsidR="00CC1856" w:rsidRPr="00383931" w:rsidRDefault="00CC1856" w:rsidP="00CC1856">
      <w:pPr>
        <w:keepNext/>
        <w:tabs>
          <w:tab w:val="left" w:pos="426"/>
        </w:tabs>
        <w:jc w:val="both"/>
        <w:outlineLvl w:val="2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3. Контроль над исполнением данного Постановления оставляю за собой.</w:t>
      </w:r>
    </w:p>
    <w:p w:rsidR="00CC1856" w:rsidRPr="00383931" w:rsidRDefault="00CC1856" w:rsidP="00CC1856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</w:pPr>
      <w:r w:rsidRPr="00383931">
        <w:t>4. Настоящее Постановление вступает в силу не ранее дня следующего за днём его официального опубликования в газете «Толстомысенские вести».</w:t>
      </w:r>
    </w:p>
    <w:p w:rsidR="00CC1856" w:rsidRPr="00383931" w:rsidRDefault="00CC1856" w:rsidP="00CC1856">
      <w:pPr>
        <w:pStyle w:val="ConsPlusTitle"/>
        <w:widowControl/>
        <w:jc w:val="both"/>
        <w:rPr>
          <w:b w:val="0"/>
          <w:bCs w:val="0"/>
        </w:rPr>
      </w:pPr>
    </w:p>
    <w:p w:rsidR="00CC1856" w:rsidRPr="00383931" w:rsidRDefault="00CC1856" w:rsidP="00CC1856">
      <w:pPr>
        <w:pStyle w:val="ConsPlusTitle"/>
        <w:widowControl/>
        <w:jc w:val="both"/>
        <w:rPr>
          <w:b w:val="0"/>
        </w:rPr>
      </w:pPr>
      <w:r w:rsidRPr="00383931">
        <w:rPr>
          <w:b w:val="0"/>
        </w:rPr>
        <w:t xml:space="preserve">Глава сельсовета                                                                        О.С. </w:t>
      </w:r>
      <w:proofErr w:type="spellStart"/>
      <w:r w:rsidRPr="00383931">
        <w:rPr>
          <w:b w:val="0"/>
        </w:rPr>
        <w:t>Бослер</w:t>
      </w:r>
      <w:proofErr w:type="spellEnd"/>
    </w:p>
    <w:p w:rsidR="00CC1856" w:rsidRPr="00383931" w:rsidRDefault="00CC1856" w:rsidP="00CC1856">
      <w:pPr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ПРОГРАММА</w:t>
      </w:r>
    </w:p>
    <w:p w:rsidR="00CC1856" w:rsidRPr="00383931" w:rsidRDefault="00CC1856" w:rsidP="00CC1856">
      <w:pPr>
        <w:pStyle w:val="ConsPlusTitle"/>
        <w:widowControl/>
        <w:jc w:val="center"/>
      </w:pPr>
      <w:r w:rsidRPr="00383931">
        <w:t>«Обеспечение пожарной безопасности на территории Толстомысенского сельсовета на</w:t>
      </w:r>
      <w:r w:rsidRPr="00383931">
        <w:rPr>
          <w:b w:val="0"/>
        </w:rPr>
        <w:t xml:space="preserve"> </w:t>
      </w:r>
      <w:r w:rsidRPr="00383931">
        <w:t>2024-2026 годы»</w:t>
      </w: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83931">
        <w:rPr>
          <w:rFonts w:ascii="Arial" w:hAnsi="Arial" w:cs="Arial"/>
          <w:sz w:val="20"/>
          <w:szCs w:val="20"/>
          <w:u w:val="single"/>
        </w:rPr>
        <w:t>Паспорт Программы.</w:t>
      </w:r>
    </w:p>
    <w:p w:rsidR="00CC1856" w:rsidRPr="00383931" w:rsidRDefault="00CC1856" w:rsidP="00CC1856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pStyle w:val="ConsPlusTitle"/>
              <w:widowControl/>
              <w:spacing w:line="254" w:lineRule="auto"/>
              <w:jc w:val="both"/>
              <w:rPr>
                <w:b w:val="0"/>
                <w:lang w:eastAsia="en-US"/>
              </w:rPr>
            </w:pPr>
            <w:r w:rsidRPr="00383931">
              <w:rPr>
                <w:b w:val="0"/>
                <w:lang w:eastAsia="en-US"/>
              </w:rPr>
              <w:t>«Обеспечение пожарной безопасности на территории Толстомысенского сельсовета на 2024-2026 годы»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Основание для разработки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Федеральный закон от 21.12.1994 г. № 69-ФЗ «О пожарной безопасности», 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Федеральный закон от 06.10.2003г. 131-ФЗ «Об общих принципах организации местного самоуправления в РФ»,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Устав Толстомысенского сельсовета 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Толстомысенского сельсовета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Основной 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Толстомысенского сельсовета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</w:t>
            </w: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ситуаций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2024 – 2026 годы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Исполнитель основных мероприятий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Толстомысенского сельсовета, 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Общий объем финансирования мероприятий Программы – 33,0 </w:t>
            </w:r>
            <w:proofErr w:type="spellStart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тыс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- 2024 год – 11,0 тыс. рублей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- 2025 год – 11,0 тыс. рублей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- 2026 год – 11.0 тыс. рублей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Снижение количества пожаров и материального ущерба из них, предотвращение гибели людей на пожарах на территории Толстомысенского сельсовета</w:t>
            </w:r>
          </w:p>
        </w:tc>
      </w:tr>
      <w:tr w:rsidR="00CC1856" w:rsidRPr="00383931" w:rsidTr="00CC185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Организация контроля над реализацией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- Администрация Толстомысенского сельсовета;</w:t>
            </w:r>
          </w:p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C1856" w:rsidRPr="00383931" w:rsidRDefault="00CC1856" w:rsidP="00CC1856">
      <w:pPr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Толстомысенского сельсовета и обеспечении сохранности материальных ценностей является одним из важных направлений в социально-экономическом развитии Толстомысенского сельсовета.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 xml:space="preserve">Наличие программы «Обеспечение пожарной безопасности на территории Толстомысенского сельсовета» позволит обеспечить население и населенные пункты безопасными условиями жизнедеятельности и оказать помощь в экстренной ситуации. 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В результате реализации программы предполагается добиться снижения количества пожаров, в первую очередь ландшафтных пожаров,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Для решения проблемы по снижению количества пожаров на территории Толстомысенского сельсовета, предотвращения гибели и травматизма людей и материальных потерь требуется комплексный программно-целевой подход.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 xml:space="preserve">2. ОСНОВНЫЕ ЦЕЛИ И ЗАДАЧИ, СРОКИ И ЭТАПЫ </w:t>
      </w: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РЕАЛИЗАЦИИ ПРОГРАММЫ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 xml:space="preserve">Основной </w:t>
      </w:r>
      <w:r w:rsidRPr="00383931">
        <w:rPr>
          <w:rFonts w:ascii="Arial" w:hAnsi="Arial" w:cs="Arial"/>
          <w:sz w:val="20"/>
          <w:szCs w:val="20"/>
          <w:u w:val="single"/>
        </w:rPr>
        <w:t>целью Программы</w:t>
      </w:r>
      <w:r w:rsidRPr="00383931">
        <w:rPr>
          <w:rFonts w:ascii="Arial" w:hAnsi="Arial" w:cs="Arial"/>
          <w:sz w:val="20"/>
          <w:szCs w:val="20"/>
        </w:rPr>
        <w:t xml:space="preserve"> является 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  <w:u w:val="single"/>
        </w:rPr>
      </w:pPr>
      <w:r w:rsidRPr="00383931">
        <w:rPr>
          <w:rFonts w:ascii="Arial" w:hAnsi="Arial" w:cs="Arial"/>
          <w:sz w:val="20"/>
          <w:szCs w:val="20"/>
        </w:rPr>
        <w:tab/>
      </w:r>
      <w:r w:rsidRPr="00383931">
        <w:rPr>
          <w:rFonts w:ascii="Arial" w:hAnsi="Arial" w:cs="Arial"/>
          <w:sz w:val="20"/>
          <w:szCs w:val="20"/>
          <w:u w:val="single"/>
        </w:rPr>
        <w:t xml:space="preserve">Для ее достижения необходимо решение следующих основных задач: 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- предотвратить потери, гибель и </w:t>
      </w:r>
      <w:proofErr w:type="spellStart"/>
      <w:r w:rsidRPr="00383931">
        <w:rPr>
          <w:rFonts w:ascii="Arial" w:hAnsi="Arial" w:cs="Arial"/>
          <w:sz w:val="20"/>
          <w:szCs w:val="20"/>
        </w:rPr>
        <w:t>травмирование</w:t>
      </w:r>
      <w:proofErr w:type="spellEnd"/>
      <w:r w:rsidRPr="00383931">
        <w:rPr>
          <w:rFonts w:ascii="Arial" w:hAnsi="Arial" w:cs="Arial"/>
          <w:sz w:val="20"/>
          <w:szCs w:val="20"/>
        </w:rPr>
        <w:t xml:space="preserve"> людей на пожаре, повысить пожарную безопасность на территории Толстомысенского сельсовета,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предупреждение и тушение пожаров,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организация обучения населения мерам пожарной безопасности,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создание условий для участия граждан в обеспечении первичных мер пожарной безопасности и иных формах,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принятие мер по оповещению населения Толстомысенского сельсовета подразделений противопожарной службы о пожаре,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3. МЕХАНИЗМ РЕАЛИЗАЦИИ ПРОГРАММЫ</w:t>
      </w:r>
    </w:p>
    <w:p w:rsidR="00CC1856" w:rsidRPr="00383931" w:rsidRDefault="00CC1856" w:rsidP="00CC1856">
      <w:pPr>
        <w:pStyle w:val="a4"/>
        <w:ind w:left="-284" w:right="-1" w:firstLine="710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 xml:space="preserve">  Управление реализацией программы, а также отбор исполнителей отдельных мероприятий программы осуществляет администрация Толстомысенского сельсовета.</w:t>
      </w:r>
    </w:p>
    <w:p w:rsidR="00CC1856" w:rsidRPr="00383931" w:rsidRDefault="00CC1856" w:rsidP="00CC1856">
      <w:pPr>
        <w:pStyle w:val="a4"/>
        <w:tabs>
          <w:tab w:val="left" w:pos="709"/>
        </w:tabs>
        <w:ind w:left="-284" w:right="-1" w:firstLine="710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lastRenderedPageBreak/>
        <w:t xml:space="preserve">  Для обеспечения мониторинга и анализа исполнения программы бухгалтерия Толстомысенского сельсовета организуют ведение ежеквартальной и годовой отчётности.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4. ПЕРЕЧЕНЬ МЕРОПРИЯТИЙ ПРОГРАММЫ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Перечень мероприятий Программы определен в соответствии с целью и задачами Программы.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Перечень мероприятий приведен в приложении № 1 к настоящей Программе.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5. ОРГАНИЗАЦИЯ УПРАВЛЕНИЯ ПРОГРАММОЙ И КОНТРОЛЬ НАД ХОДОМ ЕЕ РЕАЛИЗАЦИИ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Администрация Толстомысенского сельсовета несет ответственность за выполнение Программы, рациональное использование выделяемых бюджетных средств, издаёт нормативные акты, направленные на выполнение соответствующих программных мероприятий.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</w:r>
      <w:proofErr w:type="gramStart"/>
      <w:r w:rsidRPr="00383931">
        <w:rPr>
          <w:rFonts w:ascii="Arial" w:hAnsi="Arial" w:cs="Arial"/>
          <w:sz w:val="20"/>
          <w:szCs w:val="20"/>
        </w:rPr>
        <w:t>Общий</w:t>
      </w:r>
      <w:proofErr w:type="gramEnd"/>
      <w:r w:rsidRPr="00383931">
        <w:rPr>
          <w:rFonts w:ascii="Arial" w:hAnsi="Arial" w:cs="Arial"/>
          <w:sz w:val="20"/>
          <w:szCs w:val="20"/>
        </w:rPr>
        <w:t xml:space="preserve"> контроль над реализацией Программы осуществляет Администрация Толстомысенского сельсовета.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6. ОЦЕНКА ЭФФЕКТИВНОСТИ И ПОСЛЕДСТВИЙ РЕАЛИЗАЦИИ ПРОГРАММЫ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7. ОБЪЕМ И ИСТОЧНИКИ ФИНАНСИРОВАНИЯ ПРОГРАММЫ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Программа реализуется за счет средств бюджета Толстомысенского сельсовета.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ab/>
        <w:t>Финансирование Программы за счет средств бюджета Толстомысенского сельсовета предусмотрено в следующих объемах: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- 2024 год – 11,0 тыс. рублей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- 2025 год – 11,0 тыс. рублей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- 2026 год – 11,0 тыс. рублей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right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Приложение 1</w:t>
      </w:r>
    </w:p>
    <w:p w:rsidR="00CC1856" w:rsidRPr="00383931" w:rsidRDefault="00CC1856" w:rsidP="00CC1856">
      <w:pPr>
        <w:ind w:left="5580"/>
        <w:jc w:val="both"/>
        <w:rPr>
          <w:rFonts w:ascii="Arial" w:hAnsi="Arial" w:cs="Arial"/>
          <w:sz w:val="20"/>
          <w:szCs w:val="20"/>
        </w:rPr>
      </w:pPr>
      <w:r w:rsidRPr="00383931">
        <w:rPr>
          <w:rFonts w:ascii="Arial" w:hAnsi="Arial" w:cs="Arial"/>
          <w:sz w:val="20"/>
          <w:szCs w:val="20"/>
        </w:rPr>
        <w:t>К  программе «Обеспечение пожарной безопасности на территории Толстомысенского сельсовета на 2024-2026 годы»</w:t>
      </w: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  <w:r w:rsidRPr="00383931">
        <w:rPr>
          <w:rFonts w:ascii="Arial" w:hAnsi="Arial" w:cs="Arial"/>
          <w:b/>
          <w:sz w:val="20"/>
          <w:szCs w:val="20"/>
        </w:rPr>
        <w:t>ПЕРЕЧЕНЬ МЕРОПРИЯТИЙ ЦЕЛЕВОЙ ПРОГРАММЫ  «ОБЕСПЕЧЕНИЕ ПОЖАРНОЙ БЕЗОПАСНОСТИ НА ТЕРРИТОРИИ ТОЛСТОМЫСЕНСКОГО СЕЛЬСОВЕТА НА 2023-2025 ГОДЫ»</w:t>
      </w:r>
    </w:p>
    <w:p w:rsidR="00CC1856" w:rsidRPr="00383931" w:rsidRDefault="00CC1856" w:rsidP="00CC18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870"/>
        <w:gridCol w:w="1436"/>
        <w:gridCol w:w="1703"/>
        <w:gridCol w:w="1863"/>
      </w:tblGrid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Перечень мероприятий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2026 г.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Устройство и содержание пожарных водоемов, пожарных гидрантов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Оборудование подъездов к </w:t>
            </w:r>
            <w:proofErr w:type="spellStart"/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водоисточникам</w:t>
            </w:r>
            <w:proofErr w:type="spellEnd"/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Расчистка дорог, проездов и подъездов к источникам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связи и оповещения населения о пожаре противопожарными сигнальными устройствами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период реализации программы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противопожарных мероприятий на объектах сельсовета (огнезащита деревянных конструкций чердачных помещений, испытания на прочность наружных пожарных </w:t>
            </w: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лестниц и ограждений на кровле зданий, техническое освидетельствование электрооборудования)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 необходимости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Устройство защитных противопожарных полос (опашка) вокруг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По необходимости (весной и осенью)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Уборка территорий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или замена пожарного оборудования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Освещение вопросов противопожарной пропаганды в средствах массовой информации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Подворный обход территории сельсовета с проверкой состояния и выполнения норм и правил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и распространение учебно-наглядных пособий, памяток по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Отработка и переработка нормативн</w:t>
            </w:r>
            <w:proofErr w:type="gramStart"/>
            <w:r w:rsidRPr="0038393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 w:rsidRPr="0038393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правовых актов по пожарной безопасности, согласно полномочиям сельсовета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CC1856" w:rsidRPr="00383931" w:rsidTr="00CC18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Установка табличек с указанием источников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6" w:rsidRPr="00383931" w:rsidRDefault="00CC185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3931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CC1856" w:rsidRPr="00CC1856" w:rsidRDefault="00CC1856" w:rsidP="00CC1856">
      <w:pPr>
        <w:jc w:val="both"/>
        <w:rPr>
          <w:rFonts w:ascii="Arial" w:hAnsi="Arial" w:cs="Arial"/>
        </w:rPr>
      </w:pPr>
    </w:p>
    <w:p w:rsidR="000F7EEE" w:rsidRPr="004C7E9A" w:rsidRDefault="000F7EEE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0566D7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за выпуск</w:t>
            </w:r>
            <w:proofErr w:type="gramEnd"/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Я.С.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Учредители:</w:t>
            </w:r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.Т</w:t>
            </w:r>
            <w:proofErr w:type="gram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олстый</w:t>
            </w:r>
            <w:proofErr w:type="spell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Мыс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ул.Новая</w:t>
            </w:r>
            <w:proofErr w:type="spell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Основана в 2011 году газета отпечатана</w:t>
            </w:r>
            <w:proofErr w:type="gram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4B6C5F" w:rsidRPr="008C6B63" w:rsidRDefault="004B6C5F"/>
    <w:sectPr w:rsidR="004B6C5F" w:rsidRPr="008C6B63" w:rsidSect="005E21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0566D7"/>
    <w:rsid w:val="000F7EEE"/>
    <w:rsid w:val="002C59EC"/>
    <w:rsid w:val="002F6AF3"/>
    <w:rsid w:val="00383931"/>
    <w:rsid w:val="00436510"/>
    <w:rsid w:val="004B6C5F"/>
    <w:rsid w:val="004C7E9A"/>
    <w:rsid w:val="005501B0"/>
    <w:rsid w:val="005E21EE"/>
    <w:rsid w:val="006B02EB"/>
    <w:rsid w:val="00763D90"/>
    <w:rsid w:val="007D6711"/>
    <w:rsid w:val="008C6B63"/>
    <w:rsid w:val="00AB6D84"/>
    <w:rsid w:val="00CC1856"/>
    <w:rsid w:val="00CC7F50"/>
    <w:rsid w:val="00D26B2B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7D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7D6711"/>
    <w:pPr>
      <w:ind w:left="708"/>
    </w:pPr>
  </w:style>
  <w:style w:type="paragraph" w:customStyle="1" w:styleId="ConsPlusNormal">
    <w:name w:val="ConsPlu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D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7D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7D6711"/>
    <w:pPr>
      <w:ind w:left="708"/>
    </w:pPr>
  </w:style>
  <w:style w:type="paragraph" w:customStyle="1" w:styleId="ConsPlusNormal">
    <w:name w:val="ConsPlu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D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9</cp:revision>
  <cp:lastPrinted>2023-12-01T08:06:00Z</cp:lastPrinted>
  <dcterms:created xsi:type="dcterms:W3CDTF">2023-11-30T10:08:00Z</dcterms:created>
  <dcterms:modified xsi:type="dcterms:W3CDTF">2023-12-01T08:08:00Z</dcterms:modified>
</cp:coreProperties>
</file>