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66" w:rsidRDefault="00C73066" w:rsidP="00C73066">
      <w:pPr>
        <w:pStyle w:val="a4"/>
        <w:jc w:val="center"/>
        <w:rPr>
          <w:rFonts w:ascii="Arial" w:eastAsia="Times New Roman" w:hAnsi="Arial" w:cs="Arial"/>
          <w:noProof/>
          <w:sz w:val="24"/>
          <w:szCs w:val="24"/>
          <w:lang w:eastAsia="ru-RU"/>
        </w:rPr>
      </w:pPr>
      <w:r>
        <w:rPr>
          <w:rFonts w:ascii="Arial" w:hAnsi="Arial" w:cs="Arial"/>
          <w:noProof/>
          <w:sz w:val="24"/>
          <w:szCs w:val="24"/>
          <w:lang w:eastAsia="ru-RU"/>
        </w:rPr>
        <w:drawing>
          <wp:inline distT="0" distB="0" distL="0" distR="0">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C73066" w:rsidRDefault="00C73066" w:rsidP="00C73066">
      <w:pPr>
        <w:pStyle w:val="a4"/>
        <w:jc w:val="center"/>
        <w:rPr>
          <w:rFonts w:ascii="Arial" w:hAnsi="Arial" w:cs="Arial"/>
          <w:noProof/>
          <w:sz w:val="24"/>
          <w:szCs w:val="24"/>
        </w:rPr>
      </w:pPr>
    </w:p>
    <w:p w:rsidR="00C73066" w:rsidRDefault="00C73066" w:rsidP="00C73066">
      <w:pPr>
        <w:pStyle w:val="a4"/>
        <w:jc w:val="center"/>
        <w:rPr>
          <w:rFonts w:ascii="Arial" w:hAnsi="Arial" w:cs="Arial"/>
          <w:noProof/>
          <w:sz w:val="24"/>
          <w:szCs w:val="24"/>
        </w:rPr>
      </w:pPr>
      <w:r>
        <w:rPr>
          <w:rFonts w:ascii="Arial" w:hAnsi="Arial" w:cs="Arial"/>
          <w:noProof/>
          <w:sz w:val="24"/>
          <w:szCs w:val="24"/>
        </w:rPr>
        <w:t>РОССИЙСКАЯ ФЕДЕРАЦИЯ</w:t>
      </w:r>
    </w:p>
    <w:p w:rsidR="00C73066" w:rsidRDefault="00C73066" w:rsidP="00C73066">
      <w:pPr>
        <w:pStyle w:val="a4"/>
        <w:jc w:val="center"/>
        <w:rPr>
          <w:rFonts w:ascii="Arial" w:hAnsi="Arial" w:cs="Arial"/>
          <w:noProof/>
          <w:sz w:val="24"/>
          <w:szCs w:val="24"/>
        </w:rPr>
      </w:pPr>
      <w:r>
        <w:rPr>
          <w:rFonts w:ascii="Arial" w:hAnsi="Arial" w:cs="Arial"/>
          <w:noProof/>
          <w:sz w:val="24"/>
          <w:szCs w:val="24"/>
        </w:rPr>
        <w:t>КРАСНОЯРСКИЙ КРАЙ</w:t>
      </w:r>
    </w:p>
    <w:p w:rsidR="00C73066" w:rsidRDefault="00C73066" w:rsidP="00C73066">
      <w:pPr>
        <w:spacing w:after="0" w:line="240" w:lineRule="auto"/>
        <w:jc w:val="center"/>
        <w:rPr>
          <w:rFonts w:ascii="Arial" w:hAnsi="Arial" w:cs="Arial"/>
          <w:sz w:val="24"/>
          <w:szCs w:val="24"/>
        </w:rPr>
      </w:pPr>
      <w:r>
        <w:rPr>
          <w:rFonts w:ascii="Arial" w:hAnsi="Arial" w:cs="Arial"/>
          <w:sz w:val="24"/>
          <w:szCs w:val="24"/>
        </w:rPr>
        <w:t xml:space="preserve">           НОВОСЕЛОВСКИЙ РАЙОН</w:t>
      </w:r>
    </w:p>
    <w:p w:rsidR="00C73066" w:rsidRDefault="00C73066" w:rsidP="00C73066">
      <w:pPr>
        <w:spacing w:after="0" w:line="240" w:lineRule="auto"/>
        <w:jc w:val="center"/>
        <w:rPr>
          <w:rFonts w:ascii="Arial" w:hAnsi="Arial" w:cs="Arial"/>
          <w:sz w:val="24"/>
          <w:szCs w:val="24"/>
        </w:rPr>
      </w:pPr>
      <w:r>
        <w:rPr>
          <w:rFonts w:ascii="Arial" w:hAnsi="Arial" w:cs="Arial"/>
          <w:sz w:val="24"/>
          <w:szCs w:val="24"/>
        </w:rPr>
        <w:t>АДМИНИСТРАЦИЯ ТОЛСТОМЫСЕНСКОГО СЕЛЬСОВЕТА</w:t>
      </w:r>
    </w:p>
    <w:p w:rsidR="00C73066" w:rsidRDefault="00C73066" w:rsidP="00C73066">
      <w:pPr>
        <w:jc w:val="right"/>
        <w:rPr>
          <w:rFonts w:ascii="Arial" w:hAnsi="Arial" w:cs="Arial"/>
          <w:b/>
          <w:sz w:val="24"/>
          <w:szCs w:val="24"/>
        </w:rPr>
      </w:pPr>
      <w:r>
        <w:rPr>
          <w:rFonts w:ascii="Arial" w:hAnsi="Arial" w:cs="Arial"/>
          <w:sz w:val="24"/>
          <w:szCs w:val="24"/>
        </w:rPr>
        <w:t xml:space="preserve">                                                   </w:t>
      </w:r>
    </w:p>
    <w:p w:rsidR="00C73066" w:rsidRDefault="00C73066" w:rsidP="00C73066">
      <w:pPr>
        <w:spacing w:after="0"/>
        <w:jc w:val="center"/>
        <w:rPr>
          <w:rFonts w:ascii="Arial" w:hAnsi="Arial" w:cs="Arial"/>
          <w:sz w:val="24"/>
          <w:szCs w:val="24"/>
        </w:rPr>
      </w:pPr>
      <w:r>
        <w:rPr>
          <w:rFonts w:ascii="Arial" w:hAnsi="Arial" w:cs="Arial"/>
          <w:sz w:val="24"/>
          <w:szCs w:val="24"/>
        </w:rPr>
        <w:t>ПОСТАНОВЛЕНИЕ</w:t>
      </w:r>
    </w:p>
    <w:p w:rsidR="00C73066" w:rsidRDefault="00C73066" w:rsidP="00C73066">
      <w:pPr>
        <w:spacing w:after="0"/>
        <w:jc w:val="center"/>
        <w:rPr>
          <w:rFonts w:ascii="Arial" w:hAnsi="Arial" w:cs="Arial"/>
          <w:sz w:val="24"/>
          <w:szCs w:val="24"/>
        </w:rPr>
      </w:pPr>
    </w:p>
    <w:p w:rsidR="00C73066" w:rsidRDefault="00C73066" w:rsidP="00C73066">
      <w:pPr>
        <w:rPr>
          <w:rFonts w:ascii="Arial" w:hAnsi="Arial" w:cs="Arial"/>
          <w:sz w:val="24"/>
          <w:szCs w:val="24"/>
        </w:rPr>
      </w:pPr>
      <w:r>
        <w:rPr>
          <w:rFonts w:ascii="Arial" w:hAnsi="Arial" w:cs="Arial"/>
          <w:sz w:val="24"/>
          <w:szCs w:val="24"/>
        </w:rPr>
        <w:t>10 января 2024</w:t>
      </w:r>
      <w:r>
        <w:rPr>
          <w:rFonts w:ascii="Arial" w:hAnsi="Arial" w:cs="Arial"/>
          <w:sz w:val="24"/>
          <w:szCs w:val="24"/>
        </w:rPr>
        <w:t xml:space="preserve"> года       </w:t>
      </w:r>
      <w:r>
        <w:rPr>
          <w:rFonts w:ascii="Arial" w:hAnsi="Arial" w:cs="Arial"/>
          <w:sz w:val="24"/>
          <w:szCs w:val="24"/>
        </w:rPr>
        <w:tab/>
        <w:t xml:space="preserve">              </w:t>
      </w:r>
      <w:proofErr w:type="spellStart"/>
      <w:r>
        <w:rPr>
          <w:rFonts w:ascii="Arial" w:hAnsi="Arial" w:cs="Arial"/>
          <w:sz w:val="24"/>
          <w:szCs w:val="24"/>
        </w:rPr>
        <w:t>пос</w:t>
      </w:r>
      <w:proofErr w:type="gramStart"/>
      <w:r>
        <w:rPr>
          <w:rFonts w:ascii="Arial" w:hAnsi="Arial" w:cs="Arial"/>
          <w:sz w:val="24"/>
          <w:szCs w:val="24"/>
        </w:rPr>
        <w:t>.Т</w:t>
      </w:r>
      <w:proofErr w:type="gramEnd"/>
      <w:r>
        <w:rPr>
          <w:rFonts w:ascii="Arial" w:hAnsi="Arial" w:cs="Arial"/>
          <w:sz w:val="24"/>
          <w:szCs w:val="24"/>
        </w:rPr>
        <w:t>олстый</w:t>
      </w:r>
      <w:proofErr w:type="spellEnd"/>
      <w:r>
        <w:rPr>
          <w:rFonts w:ascii="Arial" w:hAnsi="Arial" w:cs="Arial"/>
          <w:sz w:val="24"/>
          <w:szCs w:val="24"/>
        </w:rPr>
        <w:t xml:space="preserve"> Мыс                                     № 02     </w:t>
      </w:r>
    </w:p>
    <w:p w:rsidR="00C73066" w:rsidRDefault="00C73066" w:rsidP="00C73066">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 xml:space="preserve">Об утверждении перечня </w:t>
      </w:r>
      <w:proofErr w:type="gramStart"/>
      <w:r>
        <w:rPr>
          <w:rFonts w:ascii="Arial" w:hAnsi="Arial" w:cs="Arial"/>
          <w:color w:val="000000"/>
          <w:sz w:val="24"/>
          <w:szCs w:val="24"/>
        </w:rPr>
        <w:t>главных</w:t>
      </w:r>
      <w:proofErr w:type="gramEnd"/>
      <w:r>
        <w:rPr>
          <w:rFonts w:ascii="Arial" w:hAnsi="Arial" w:cs="Arial"/>
          <w:color w:val="000000"/>
          <w:sz w:val="24"/>
          <w:szCs w:val="24"/>
        </w:rPr>
        <w:t xml:space="preserve"> </w:t>
      </w:r>
    </w:p>
    <w:p w:rsidR="00C73066" w:rsidRDefault="00C73066" w:rsidP="00C73066">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администраторов источников финансирования</w:t>
      </w:r>
    </w:p>
    <w:p w:rsidR="00C73066" w:rsidRDefault="00C73066" w:rsidP="00C73066">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дефицита Толстомысенского сельсовета</w:t>
      </w:r>
    </w:p>
    <w:p w:rsidR="00C73066" w:rsidRDefault="00C73066" w:rsidP="00C73066">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на 2024 год и плановый период 2025-2026</w:t>
      </w:r>
      <w:r>
        <w:rPr>
          <w:rFonts w:ascii="Arial" w:hAnsi="Arial" w:cs="Arial"/>
          <w:color w:val="000000"/>
          <w:sz w:val="24"/>
          <w:szCs w:val="24"/>
        </w:rPr>
        <w:t xml:space="preserve"> годов</w:t>
      </w:r>
    </w:p>
    <w:p w:rsidR="00C73066" w:rsidRDefault="00C73066" w:rsidP="00C73066">
      <w:pPr>
        <w:shd w:val="clear" w:color="auto" w:fill="FFFFFF"/>
        <w:spacing w:after="0" w:line="240" w:lineRule="auto"/>
        <w:rPr>
          <w:rFonts w:ascii="Arial" w:hAnsi="Arial" w:cs="Arial"/>
          <w:color w:val="000000"/>
          <w:sz w:val="24"/>
          <w:szCs w:val="24"/>
        </w:rPr>
      </w:pPr>
    </w:p>
    <w:p w:rsidR="00C73066" w:rsidRDefault="00C73066" w:rsidP="00C73066">
      <w:pPr>
        <w:shd w:val="clear" w:color="auto" w:fill="FFFFFF"/>
        <w:spacing w:after="0" w:line="240" w:lineRule="auto"/>
        <w:ind w:firstLine="851"/>
        <w:rPr>
          <w:rFonts w:ascii="Arial" w:hAnsi="Arial" w:cs="Arial"/>
          <w:color w:val="000000"/>
          <w:sz w:val="24"/>
          <w:szCs w:val="24"/>
        </w:rPr>
      </w:pPr>
      <w:proofErr w:type="gramStart"/>
      <w:r>
        <w:rPr>
          <w:rFonts w:ascii="Arial" w:hAnsi="Arial" w:cs="Arial"/>
          <w:color w:val="000000"/>
          <w:sz w:val="24"/>
          <w:szCs w:val="24"/>
        </w:rPr>
        <w:t>В соответствии с пунктом 4 статьи 160.2 Бюджетного кодекса Российской Федерации, постановлением Правительства Российской Федерации от 16.09.2021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Pr>
          <w:rFonts w:ascii="Arial" w:hAnsi="Arial" w:cs="Arial"/>
          <w:color w:val="000000"/>
          <w:sz w:val="24"/>
          <w:szCs w:val="24"/>
        </w:rPr>
        <w:t xml:space="preserve"> медицинского страхования, местного бюджета», руководствуясь </w:t>
      </w:r>
      <w:r>
        <w:rPr>
          <w:rFonts w:ascii="Arial" w:hAnsi="Arial" w:cs="Arial"/>
          <w:bCs/>
          <w:sz w:val="24"/>
          <w:szCs w:val="24"/>
        </w:rPr>
        <w:t>Уставом Толстомысенского сельсовета Новоселовского района,</w:t>
      </w:r>
    </w:p>
    <w:p w:rsidR="00C73066" w:rsidRDefault="00C73066" w:rsidP="00C7306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ПОСТАНОВЛЯЮ:</w:t>
      </w:r>
    </w:p>
    <w:p w:rsidR="00C73066" w:rsidRDefault="00C73066" w:rsidP="00C73066">
      <w:pPr>
        <w:pStyle w:val="a6"/>
        <w:numPr>
          <w:ilvl w:val="0"/>
          <w:numId w:val="1"/>
        </w:numPr>
        <w:shd w:val="clear" w:color="auto" w:fill="FFFFFF"/>
        <w:spacing w:after="0" w:line="240" w:lineRule="auto"/>
        <w:rPr>
          <w:rFonts w:ascii="Arial" w:hAnsi="Arial" w:cs="Arial"/>
          <w:color w:val="000000"/>
          <w:sz w:val="24"/>
          <w:szCs w:val="24"/>
        </w:rPr>
      </w:pPr>
      <w:r>
        <w:rPr>
          <w:rFonts w:ascii="Arial" w:hAnsi="Arial" w:cs="Arial"/>
          <w:color w:val="000000"/>
          <w:sz w:val="24"/>
          <w:szCs w:val="24"/>
        </w:rPr>
        <w:t xml:space="preserve"> Утвердить перечень главных </w:t>
      </w:r>
      <w:proofErr w:type="gramStart"/>
      <w:r>
        <w:rPr>
          <w:rFonts w:ascii="Arial" w:hAnsi="Arial" w:cs="Arial"/>
          <w:color w:val="000000"/>
          <w:sz w:val="24"/>
          <w:szCs w:val="24"/>
        </w:rPr>
        <w:t>администраторов источников финансирования дефицита бюджета администрации</w:t>
      </w:r>
      <w:proofErr w:type="gramEnd"/>
      <w:r>
        <w:rPr>
          <w:rFonts w:ascii="Arial" w:hAnsi="Arial" w:cs="Arial"/>
          <w:color w:val="000000"/>
          <w:sz w:val="24"/>
          <w:szCs w:val="24"/>
        </w:rPr>
        <w:t xml:space="preserve"> Толстомысенского сельсовета Новоселовского района согласно приложению.</w:t>
      </w:r>
    </w:p>
    <w:p w:rsidR="00C73066" w:rsidRDefault="00C73066" w:rsidP="00C73066">
      <w:pPr>
        <w:pStyle w:val="a6"/>
        <w:numPr>
          <w:ilvl w:val="0"/>
          <w:numId w:val="1"/>
        </w:numPr>
        <w:shd w:val="clear" w:color="auto" w:fill="FFFFFF"/>
        <w:spacing w:after="0" w:line="240" w:lineRule="auto"/>
        <w:rPr>
          <w:rFonts w:ascii="Arial" w:hAnsi="Arial" w:cs="Arial"/>
          <w:color w:val="000000"/>
          <w:sz w:val="24"/>
          <w:szCs w:val="24"/>
        </w:rPr>
      </w:pPr>
      <w:r>
        <w:rPr>
          <w:rFonts w:ascii="Arial" w:hAnsi="Arial" w:cs="Arial"/>
          <w:color w:val="000000"/>
          <w:sz w:val="24"/>
          <w:szCs w:val="24"/>
        </w:rPr>
        <w:t xml:space="preserve"> Установить, что в случаях изменения состава и (или) функций главных</w:t>
      </w:r>
    </w:p>
    <w:p w:rsidR="00C73066" w:rsidRDefault="00C73066" w:rsidP="00C73066">
      <w:pPr>
        <w:pStyle w:val="a6"/>
        <w:shd w:val="clear" w:color="auto" w:fill="FFFFFF"/>
        <w:spacing w:after="0" w:line="240" w:lineRule="auto"/>
        <w:rPr>
          <w:rFonts w:ascii="Arial" w:hAnsi="Arial" w:cs="Arial"/>
          <w:color w:val="000000"/>
          <w:sz w:val="24"/>
          <w:szCs w:val="24"/>
        </w:rPr>
      </w:pPr>
      <w:proofErr w:type="gramStart"/>
      <w:r>
        <w:rPr>
          <w:rFonts w:ascii="Arial" w:hAnsi="Arial" w:cs="Arial"/>
          <w:color w:val="000000"/>
          <w:sz w:val="24"/>
          <w:szCs w:val="24"/>
        </w:rPr>
        <w:t>администраторов источников финансирования дефицита бюджета администрации Толстомысенского сельсовета Новоселовского района, а также изменения принципов назначения и присвоения структуры кодов классификации источников финансирования дефицита бюджета администрации Толстомысенского сельсовета Новоселовского района до внесения соответствующих изменений в перечень главных администраторов источников финансирования дефицита бюджета администрации Толстомысенского сельсовета Новоселовского района закрепление группы, подгруппы, статьи и вида источника финансирования дефицита бюджета администрации Толстомысенского сельсовета Новоселовского</w:t>
      </w:r>
      <w:proofErr w:type="gramEnd"/>
      <w:r>
        <w:rPr>
          <w:rFonts w:ascii="Arial" w:hAnsi="Arial" w:cs="Arial"/>
          <w:color w:val="000000"/>
          <w:sz w:val="24"/>
          <w:szCs w:val="24"/>
        </w:rPr>
        <w:t xml:space="preserve"> района за главным администратором </w:t>
      </w:r>
      <w:proofErr w:type="gramStart"/>
      <w:r>
        <w:rPr>
          <w:rFonts w:ascii="Arial" w:hAnsi="Arial" w:cs="Arial"/>
          <w:color w:val="000000"/>
          <w:sz w:val="24"/>
          <w:szCs w:val="24"/>
        </w:rPr>
        <w:t>источников финансирования дефицита бюджета администрации</w:t>
      </w:r>
      <w:proofErr w:type="gramEnd"/>
      <w:r>
        <w:rPr>
          <w:rFonts w:ascii="Arial" w:hAnsi="Arial" w:cs="Arial"/>
          <w:color w:val="000000"/>
          <w:sz w:val="24"/>
          <w:szCs w:val="24"/>
        </w:rPr>
        <w:t xml:space="preserve"> Толстомысенского сельсовета Новоселовского района, являющимся органом местного самоуправления Толстомысенского сельсовета Новоселовского района, </w:t>
      </w:r>
      <w:r>
        <w:rPr>
          <w:rFonts w:ascii="Arial" w:hAnsi="Arial" w:cs="Arial"/>
          <w:color w:val="000000"/>
          <w:sz w:val="24"/>
          <w:szCs w:val="24"/>
        </w:rPr>
        <w:lastRenderedPageBreak/>
        <w:t>осуществляется правовыми актами администрации Толстомысенского сельсовета Новоселовского района.</w:t>
      </w:r>
    </w:p>
    <w:p w:rsidR="00C73066" w:rsidRDefault="00C73066" w:rsidP="00C73066">
      <w:pPr>
        <w:pStyle w:val="a6"/>
        <w:numPr>
          <w:ilvl w:val="0"/>
          <w:numId w:val="1"/>
        </w:numPr>
        <w:tabs>
          <w:tab w:val="left" w:pos="142"/>
          <w:tab w:val="left" w:pos="284"/>
          <w:tab w:val="left" w:pos="851"/>
          <w:tab w:val="left" w:pos="993"/>
        </w:tabs>
        <w:spacing w:after="160" w:line="252" w:lineRule="auto"/>
        <w:rPr>
          <w:rFonts w:ascii="Arial" w:eastAsiaTheme="minorHAnsi" w:hAnsi="Arial" w:cs="Arial"/>
          <w:sz w:val="24"/>
          <w:szCs w:val="24"/>
          <w:lang w:eastAsia="en-US"/>
        </w:rPr>
      </w:pPr>
      <w:proofErr w:type="gramStart"/>
      <w:r>
        <w:rPr>
          <w:rFonts w:ascii="Arial" w:hAnsi="Arial" w:cs="Arial"/>
          <w:bCs/>
          <w:sz w:val="24"/>
          <w:szCs w:val="24"/>
        </w:rPr>
        <w:t>Контроль за</w:t>
      </w:r>
      <w:proofErr w:type="gramEnd"/>
      <w:r>
        <w:rPr>
          <w:rFonts w:ascii="Arial" w:hAnsi="Arial" w:cs="Arial"/>
          <w:bCs/>
          <w:sz w:val="24"/>
          <w:szCs w:val="24"/>
        </w:rPr>
        <w:t xml:space="preserve"> исполнением настоящего Постановления возложить на Главного бухгалтера администрации Толстомысенского сельсовета Новоселовского района </w:t>
      </w:r>
      <w:proofErr w:type="spellStart"/>
      <w:r>
        <w:rPr>
          <w:rFonts w:ascii="Arial" w:hAnsi="Arial" w:cs="Arial"/>
          <w:bCs/>
          <w:sz w:val="24"/>
          <w:szCs w:val="24"/>
        </w:rPr>
        <w:t>Брусенцеву</w:t>
      </w:r>
      <w:proofErr w:type="spellEnd"/>
      <w:r>
        <w:rPr>
          <w:rFonts w:ascii="Arial" w:hAnsi="Arial" w:cs="Arial"/>
          <w:bCs/>
          <w:sz w:val="24"/>
          <w:szCs w:val="24"/>
        </w:rPr>
        <w:t xml:space="preserve"> С.А</w:t>
      </w:r>
    </w:p>
    <w:p w:rsidR="00C73066" w:rsidRDefault="00C73066" w:rsidP="00C73066">
      <w:pPr>
        <w:pStyle w:val="a6"/>
        <w:numPr>
          <w:ilvl w:val="0"/>
          <w:numId w:val="1"/>
        </w:numPr>
        <w:tabs>
          <w:tab w:val="left" w:pos="142"/>
          <w:tab w:val="left" w:pos="284"/>
          <w:tab w:val="left" w:pos="851"/>
          <w:tab w:val="left" w:pos="993"/>
        </w:tabs>
        <w:spacing w:after="160" w:line="252" w:lineRule="auto"/>
        <w:rPr>
          <w:rFonts w:ascii="Arial" w:hAnsi="Arial" w:cs="Arial"/>
          <w:sz w:val="24"/>
          <w:szCs w:val="24"/>
        </w:rPr>
      </w:pPr>
      <w:r>
        <w:rPr>
          <w:rFonts w:ascii="Arial" w:hAnsi="Arial" w:cs="Arial"/>
          <w:bCs/>
          <w:sz w:val="24"/>
          <w:szCs w:val="24"/>
        </w:rPr>
        <w:t xml:space="preserve">Постановление </w:t>
      </w:r>
      <w:r>
        <w:rPr>
          <w:rFonts w:ascii="Arial" w:hAnsi="Arial" w:cs="Arial"/>
          <w:sz w:val="24"/>
          <w:szCs w:val="24"/>
        </w:rPr>
        <w:t xml:space="preserve">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w:t>
      </w:r>
      <w:proofErr w:type="gramStart"/>
      <w:r>
        <w:rPr>
          <w:rFonts w:ascii="Arial" w:hAnsi="Arial" w:cs="Arial"/>
          <w:sz w:val="24"/>
          <w:szCs w:val="24"/>
        </w:rPr>
        <w:t>правоо</w:t>
      </w:r>
      <w:r>
        <w:rPr>
          <w:rFonts w:ascii="Arial" w:hAnsi="Arial" w:cs="Arial"/>
          <w:sz w:val="24"/>
          <w:szCs w:val="24"/>
        </w:rPr>
        <w:t>тношениям</w:t>
      </w:r>
      <w:proofErr w:type="gramEnd"/>
      <w:r>
        <w:rPr>
          <w:rFonts w:ascii="Arial" w:hAnsi="Arial" w:cs="Arial"/>
          <w:sz w:val="24"/>
          <w:szCs w:val="24"/>
        </w:rPr>
        <w:t xml:space="preserve"> возникшим с 01.01.2024</w:t>
      </w:r>
      <w:r>
        <w:rPr>
          <w:rFonts w:ascii="Arial" w:hAnsi="Arial" w:cs="Arial"/>
          <w:sz w:val="24"/>
          <w:szCs w:val="24"/>
        </w:rPr>
        <w:t>г.</w:t>
      </w:r>
    </w:p>
    <w:p w:rsidR="00C73066" w:rsidRDefault="00C73066" w:rsidP="00C73066">
      <w:pPr>
        <w:autoSpaceDE w:val="0"/>
        <w:autoSpaceDN w:val="0"/>
        <w:adjustRightInd w:val="0"/>
        <w:spacing w:after="0" w:line="240" w:lineRule="auto"/>
        <w:jc w:val="center"/>
        <w:rPr>
          <w:rFonts w:ascii="Arial" w:hAnsi="Arial" w:cs="Arial"/>
          <w:b/>
          <w:sz w:val="24"/>
          <w:szCs w:val="24"/>
        </w:rPr>
      </w:pPr>
    </w:p>
    <w:p w:rsidR="00C73066" w:rsidRDefault="00C73066" w:rsidP="00C73066">
      <w:pPr>
        <w:autoSpaceDE w:val="0"/>
        <w:autoSpaceDN w:val="0"/>
        <w:adjustRightInd w:val="0"/>
        <w:spacing w:after="0" w:line="240" w:lineRule="auto"/>
        <w:jc w:val="both"/>
        <w:rPr>
          <w:rFonts w:ascii="Arial" w:hAnsi="Arial" w:cs="Arial"/>
          <w:b/>
          <w:sz w:val="24"/>
          <w:szCs w:val="24"/>
        </w:rPr>
      </w:pPr>
    </w:p>
    <w:p w:rsidR="00C73066" w:rsidRDefault="00C73066" w:rsidP="00C73066">
      <w:pPr>
        <w:autoSpaceDE w:val="0"/>
        <w:autoSpaceDN w:val="0"/>
        <w:adjustRightInd w:val="0"/>
        <w:spacing w:after="0" w:line="240" w:lineRule="auto"/>
        <w:rPr>
          <w:rFonts w:ascii="Arial" w:hAnsi="Arial" w:cs="Arial"/>
          <w:bCs/>
          <w:sz w:val="24"/>
          <w:szCs w:val="24"/>
        </w:rPr>
      </w:pPr>
    </w:p>
    <w:p w:rsidR="00C73066" w:rsidRDefault="00C73066" w:rsidP="00C73066">
      <w:pPr>
        <w:autoSpaceDE w:val="0"/>
        <w:autoSpaceDN w:val="0"/>
        <w:adjustRightInd w:val="0"/>
        <w:spacing w:after="0" w:line="240" w:lineRule="auto"/>
        <w:ind w:firstLine="709"/>
        <w:rPr>
          <w:rFonts w:ascii="Arial" w:hAnsi="Arial" w:cs="Arial"/>
          <w:bCs/>
          <w:sz w:val="24"/>
          <w:szCs w:val="24"/>
        </w:rPr>
      </w:pPr>
    </w:p>
    <w:p w:rsidR="00C73066" w:rsidRDefault="00C73066" w:rsidP="00C73066">
      <w:pPr>
        <w:autoSpaceDE w:val="0"/>
        <w:autoSpaceDN w:val="0"/>
        <w:adjustRightInd w:val="0"/>
        <w:spacing w:after="0" w:line="240" w:lineRule="auto"/>
        <w:ind w:firstLine="709"/>
        <w:rPr>
          <w:rFonts w:ascii="Arial" w:hAnsi="Arial" w:cs="Arial"/>
          <w:bCs/>
          <w:sz w:val="24"/>
          <w:szCs w:val="24"/>
        </w:rPr>
      </w:pPr>
      <w:r>
        <w:rPr>
          <w:rFonts w:ascii="Arial" w:hAnsi="Arial" w:cs="Arial"/>
          <w:bCs/>
          <w:sz w:val="24"/>
          <w:szCs w:val="24"/>
        </w:rPr>
        <w:t xml:space="preserve">Глава сельсовета                                                        </w:t>
      </w:r>
      <w:proofErr w:type="spellStart"/>
      <w:r>
        <w:rPr>
          <w:rFonts w:ascii="Arial" w:hAnsi="Arial" w:cs="Arial"/>
          <w:bCs/>
          <w:sz w:val="24"/>
          <w:szCs w:val="24"/>
        </w:rPr>
        <w:t>О.С.Бослер</w:t>
      </w:r>
      <w:bookmarkStart w:id="0" w:name="_Hlk90372733"/>
      <w:proofErr w:type="spellEnd"/>
    </w:p>
    <w:bookmarkEnd w:id="0"/>
    <w:p w:rsidR="00C73066" w:rsidRDefault="00C73066" w:rsidP="00C73066">
      <w:pPr>
        <w:autoSpaceDE w:val="0"/>
        <w:autoSpaceDN w:val="0"/>
        <w:adjustRightInd w:val="0"/>
        <w:spacing w:after="0" w:line="240" w:lineRule="auto"/>
        <w:jc w:val="both"/>
        <w:rPr>
          <w:rFonts w:ascii="Arial" w:hAnsi="Arial" w:cs="Arial"/>
          <w:sz w:val="24"/>
          <w:szCs w:val="24"/>
        </w:rPr>
      </w:pPr>
    </w:p>
    <w:p w:rsidR="00C73066" w:rsidRDefault="00C73066" w:rsidP="00C73066">
      <w:pPr>
        <w:shd w:val="clear" w:color="auto" w:fill="FFFFFF"/>
        <w:spacing w:after="0" w:line="240" w:lineRule="auto"/>
        <w:rPr>
          <w:rFonts w:ascii="Arial" w:hAnsi="Arial" w:cs="Arial"/>
          <w:color w:val="000000"/>
          <w:sz w:val="24"/>
          <w:szCs w:val="24"/>
        </w:rPr>
      </w:pPr>
    </w:p>
    <w:p w:rsidR="00C73066" w:rsidRDefault="00C73066" w:rsidP="00C73066">
      <w:pPr>
        <w:rPr>
          <w:rFonts w:ascii="Times New Roman" w:eastAsiaTheme="minorHAnsi" w:hAnsi="Times New Roman"/>
          <w:sz w:val="28"/>
          <w:szCs w:val="28"/>
          <w:lang w:eastAsia="en-US"/>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spacing w:after="0"/>
        <w:jc w:val="right"/>
        <w:rPr>
          <w:rFonts w:asciiTheme="minorHAnsi" w:hAnsiTheme="minorHAnsi" w:cstheme="minorBidi"/>
          <w:sz w:val="18"/>
          <w:szCs w:val="18"/>
        </w:rPr>
      </w:pPr>
    </w:p>
    <w:p w:rsidR="00C73066" w:rsidRDefault="00C73066" w:rsidP="00C73066">
      <w:pPr>
        <w:spacing w:after="0"/>
        <w:ind w:firstLine="4820"/>
        <w:jc w:val="right"/>
        <w:rPr>
          <w:rFonts w:ascii="Arial" w:hAnsi="Arial" w:cs="Arial"/>
          <w:sz w:val="24"/>
          <w:szCs w:val="24"/>
        </w:rPr>
      </w:pPr>
      <w:r>
        <w:rPr>
          <w:rFonts w:ascii="Arial" w:hAnsi="Arial" w:cs="Arial"/>
          <w:sz w:val="24"/>
          <w:szCs w:val="24"/>
        </w:rPr>
        <w:lastRenderedPageBreak/>
        <w:t>Приложение</w:t>
      </w:r>
    </w:p>
    <w:p w:rsidR="00C73066" w:rsidRDefault="00C73066" w:rsidP="00C73066">
      <w:pPr>
        <w:spacing w:after="0"/>
        <w:ind w:firstLine="4820"/>
        <w:jc w:val="right"/>
        <w:rPr>
          <w:rFonts w:ascii="Arial" w:hAnsi="Arial" w:cs="Arial"/>
          <w:sz w:val="24"/>
          <w:szCs w:val="24"/>
        </w:rPr>
      </w:pPr>
      <w:r>
        <w:rPr>
          <w:rFonts w:ascii="Arial" w:hAnsi="Arial" w:cs="Arial"/>
          <w:sz w:val="24"/>
          <w:szCs w:val="24"/>
        </w:rPr>
        <w:t xml:space="preserve">к постановлению </w:t>
      </w:r>
    </w:p>
    <w:p w:rsidR="00C73066" w:rsidRDefault="00C73066" w:rsidP="00C73066">
      <w:pPr>
        <w:spacing w:after="0"/>
        <w:ind w:firstLine="4820"/>
        <w:jc w:val="right"/>
        <w:rPr>
          <w:rFonts w:ascii="Arial" w:hAnsi="Arial" w:cs="Arial"/>
          <w:sz w:val="24"/>
          <w:szCs w:val="24"/>
        </w:rPr>
      </w:pPr>
      <w:r>
        <w:rPr>
          <w:rFonts w:ascii="Arial" w:hAnsi="Arial" w:cs="Arial"/>
          <w:sz w:val="24"/>
          <w:szCs w:val="24"/>
        </w:rPr>
        <w:t>администрации Толстомысенского</w:t>
      </w:r>
    </w:p>
    <w:p w:rsidR="00C73066" w:rsidRDefault="00C73066" w:rsidP="00C73066">
      <w:pPr>
        <w:spacing w:after="0"/>
        <w:ind w:firstLine="4820"/>
        <w:jc w:val="right"/>
        <w:rPr>
          <w:rFonts w:ascii="Arial" w:hAnsi="Arial" w:cs="Arial"/>
          <w:sz w:val="24"/>
          <w:szCs w:val="24"/>
        </w:rPr>
      </w:pPr>
      <w:r>
        <w:rPr>
          <w:rFonts w:ascii="Arial" w:hAnsi="Arial" w:cs="Arial"/>
          <w:sz w:val="24"/>
          <w:szCs w:val="24"/>
        </w:rPr>
        <w:t xml:space="preserve">сельсовета Новоселовского района     </w:t>
      </w:r>
    </w:p>
    <w:p w:rsidR="00C73066" w:rsidRDefault="00C73066" w:rsidP="00C73066">
      <w:pPr>
        <w:spacing w:after="0"/>
        <w:ind w:firstLine="4820"/>
        <w:jc w:val="right"/>
        <w:rPr>
          <w:rFonts w:ascii="Arial" w:hAnsi="Arial" w:cs="Arial"/>
          <w:sz w:val="28"/>
          <w:szCs w:val="28"/>
        </w:rPr>
      </w:pPr>
      <w:r>
        <w:rPr>
          <w:rFonts w:ascii="Arial" w:hAnsi="Arial" w:cs="Arial"/>
          <w:sz w:val="24"/>
          <w:szCs w:val="24"/>
        </w:rPr>
        <w:t>от 10 января 2024</w:t>
      </w:r>
      <w:bookmarkStart w:id="1" w:name="_GoBack"/>
      <w:bookmarkEnd w:id="1"/>
      <w:r>
        <w:rPr>
          <w:rFonts w:ascii="Arial" w:hAnsi="Arial" w:cs="Arial"/>
          <w:sz w:val="24"/>
          <w:szCs w:val="24"/>
        </w:rPr>
        <w:t>г № 02</w:t>
      </w:r>
    </w:p>
    <w:p w:rsidR="00C73066" w:rsidRDefault="00C73066" w:rsidP="00C73066">
      <w:pPr>
        <w:jc w:val="both"/>
        <w:rPr>
          <w:rFonts w:ascii="Times New Roman" w:hAnsi="Times New Roman"/>
          <w:sz w:val="28"/>
          <w:szCs w:val="28"/>
        </w:rPr>
      </w:pPr>
    </w:p>
    <w:p w:rsidR="00C73066" w:rsidRDefault="00C73066" w:rsidP="00C73066">
      <w:pPr>
        <w:spacing w:after="0"/>
        <w:jc w:val="center"/>
        <w:rPr>
          <w:rFonts w:ascii="Arial" w:hAnsi="Arial" w:cs="Arial"/>
          <w:b/>
          <w:sz w:val="24"/>
          <w:szCs w:val="24"/>
        </w:rPr>
      </w:pPr>
      <w:r>
        <w:rPr>
          <w:rFonts w:ascii="Arial" w:hAnsi="Arial" w:cs="Arial"/>
          <w:b/>
          <w:sz w:val="24"/>
          <w:szCs w:val="24"/>
        </w:rPr>
        <w:t xml:space="preserve">Перечень главных администраторов источников </w:t>
      </w:r>
    </w:p>
    <w:p w:rsidR="00C73066" w:rsidRDefault="00C73066" w:rsidP="00C73066">
      <w:pPr>
        <w:jc w:val="center"/>
        <w:rPr>
          <w:rFonts w:ascii="Arial" w:hAnsi="Arial" w:cs="Arial"/>
          <w:b/>
          <w:sz w:val="24"/>
          <w:szCs w:val="24"/>
        </w:rPr>
      </w:pPr>
      <w:r>
        <w:rPr>
          <w:rFonts w:ascii="Arial" w:hAnsi="Arial" w:cs="Arial"/>
          <w:b/>
          <w:sz w:val="24"/>
          <w:szCs w:val="24"/>
        </w:rPr>
        <w:t>финансирования дефицита бюджета</w:t>
      </w:r>
    </w:p>
    <w:p w:rsidR="00C73066" w:rsidRDefault="00C73066" w:rsidP="00C73066">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125"/>
        <w:gridCol w:w="2668"/>
        <w:gridCol w:w="3718"/>
      </w:tblGrid>
      <w:tr w:rsidR="00C73066" w:rsidTr="00C73066">
        <w:tc>
          <w:tcPr>
            <w:tcW w:w="85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 строки</w:t>
            </w:r>
          </w:p>
        </w:tc>
        <w:tc>
          <w:tcPr>
            <w:tcW w:w="170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 xml:space="preserve">Код главного </w:t>
            </w:r>
            <w:proofErr w:type="gramStart"/>
            <w:r>
              <w:rPr>
                <w:rFonts w:ascii="Arial" w:hAnsi="Arial" w:cs="Arial"/>
                <w:sz w:val="24"/>
                <w:szCs w:val="24"/>
                <w:lang w:eastAsia="en-US"/>
              </w:rPr>
              <w:t>администратора источников финансирования дефицита бюджета</w:t>
            </w:r>
            <w:proofErr w:type="gramEnd"/>
          </w:p>
        </w:tc>
        <w:tc>
          <w:tcPr>
            <w:tcW w:w="2873"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Код группы, подгруппы, статьи и вида источника финансирования дефицита бюджета</w:t>
            </w:r>
          </w:p>
        </w:tc>
        <w:tc>
          <w:tcPr>
            <w:tcW w:w="4322" w:type="dxa"/>
            <w:tcBorders>
              <w:top w:val="single" w:sz="4" w:space="0" w:color="auto"/>
              <w:left w:val="single" w:sz="4" w:space="0" w:color="auto"/>
              <w:bottom w:val="single" w:sz="4" w:space="0" w:color="auto"/>
              <w:right w:val="single" w:sz="4" w:space="0" w:color="auto"/>
            </w:tcBorders>
          </w:tcPr>
          <w:p w:rsidR="00C73066" w:rsidRDefault="00C73066">
            <w:pPr>
              <w:jc w:val="center"/>
              <w:rPr>
                <w:rFonts w:ascii="Arial" w:hAnsi="Arial" w:cs="Arial"/>
                <w:sz w:val="24"/>
                <w:szCs w:val="24"/>
                <w:lang w:eastAsia="en-US"/>
              </w:rPr>
            </w:pPr>
            <w:r>
              <w:rPr>
                <w:rFonts w:ascii="Arial" w:hAnsi="Arial" w:cs="Arial"/>
                <w:sz w:val="24"/>
                <w:szCs w:val="24"/>
                <w:lang w:eastAsia="en-US"/>
              </w:rPr>
              <w:t xml:space="preserve">Наименование кода группы, подгруппы, статьи </w:t>
            </w:r>
            <w:proofErr w:type="gramStart"/>
            <w:r>
              <w:rPr>
                <w:rFonts w:ascii="Arial" w:hAnsi="Arial" w:cs="Arial"/>
                <w:sz w:val="24"/>
                <w:szCs w:val="24"/>
                <w:lang w:eastAsia="en-US"/>
              </w:rPr>
              <w:t>вида источника финансирования дефицита бюджета</w:t>
            </w:r>
            <w:proofErr w:type="gramEnd"/>
          </w:p>
          <w:p w:rsidR="00C73066" w:rsidRDefault="00C73066">
            <w:pPr>
              <w:jc w:val="center"/>
              <w:rPr>
                <w:rFonts w:ascii="Arial" w:hAnsi="Arial" w:cs="Arial"/>
                <w:sz w:val="24"/>
                <w:szCs w:val="24"/>
                <w:lang w:eastAsia="en-US"/>
              </w:rPr>
            </w:pPr>
          </w:p>
        </w:tc>
      </w:tr>
      <w:tr w:rsidR="00C73066" w:rsidTr="00C73066">
        <w:tc>
          <w:tcPr>
            <w:tcW w:w="85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2</w:t>
            </w:r>
          </w:p>
        </w:tc>
        <w:tc>
          <w:tcPr>
            <w:tcW w:w="2873"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3</w:t>
            </w:r>
          </w:p>
        </w:tc>
        <w:tc>
          <w:tcPr>
            <w:tcW w:w="4322"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4</w:t>
            </w:r>
          </w:p>
        </w:tc>
      </w:tr>
      <w:tr w:rsidR="00C73066" w:rsidTr="00C73066">
        <w:tc>
          <w:tcPr>
            <w:tcW w:w="85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813</w:t>
            </w:r>
          </w:p>
        </w:tc>
        <w:tc>
          <w:tcPr>
            <w:tcW w:w="7195" w:type="dxa"/>
            <w:gridSpan w:val="2"/>
            <w:tcBorders>
              <w:top w:val="single" w:sz="4" w:space="0" w:color="auto"/>
              <w:left w:val="single" w:sz="4" w:space="0" w:color="auto"/>
              <w:bottom w:val="single" w:sz="4" w:space="0" w:color="auto"/>
              <w:right w:val="single" w:sz="4" w:space="0" w:color="auto"/>
            </w:tcBorders>
            <w:hideMark/>
          </w:tcPr>
          <w:p w:rsidR="00C73066" w:rsidRDefault="00C73066">
            <w:pPr>
              <w:rPr>
                <w:rFonts w:ascii="Arial" w:hAnsi="Arial" w:cs="Arial"/>
                <w:sz w:val="24"/>
                <w:szCs w:val="24"/>
                <w:lang w:eastAsia="en-US"/>
              </w:rPr>
            </w:pPr>
            <w:r>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C73066" w:rsidTr="00C73066">
        <w:tc>
          <w:tcPr>
            <w:tcW w:w="85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813</w:t>
            </w:r>
          </w:p>
        </w:tc>
        <w:tc>
          <w:tcPr>
            <w:tcW w:w="2873" w:type="dxa"/>
            <w:tcBorders>
              <w:top w:val="single" w:sz="4" w:space="0" w:color="auto"/>
              <w:left w:val="single" w:sz="4" w:space="0" w:color="auto"/>
              <w:bottom w:val="single" w:sz="4" w:space="0" w:color="auto"/>
              <w:right w:val="single" w:sz="4" w:space="0" w:color="auto"/>
            </w:tcBorders>
            <w:hideMark/>
          </w:tcPr>
          <w:p w:rsidR="00C73066" w:rsidRDefault="00C73066">
            <w:pPr>
              <w:ind w:left="-468" w:firstLine="468"/>
              <w:jc w:val="center"/>
              <w:rPr>
                <w:rFonts w:ascii="Arial" w:hAnsi="Arial" w:cs="Arial"/>
                <w:sz w:val="24"/>
                <w:szCs w:val="24"/>
                <w:lang w:eastAsia="en-US"/>
              </w:rPr>
            </w:pPr>
            <w:r>
              <w:rPr>
                <w:rFonts w:ascii="Arial" w:hAnsi="Arial" w:cs="Arial"/>
                <w:sz w:val="24"/>
                <w:szCs w:val="24"/>
                <w:lang w:eastAsia="en-US"/>
              </w:rPr>
              <w:t>01 05 02 01 10 0000 510</w:t>
            </w:r>
          </w:p>
        </w:tc>
        <w:tc>
          <w:tcPr>
            <w:tcW w:w="4322" w:type="dxa"/>
            <w:tcBorders>
              <w:top w:val="single" w:sz="4" w:space="0" w:color="auto"/>
              <w:left w:val="single" w:sz="4" w:space="0" w:color="auto"/>
              <w:bottom w:val="single" w:sz="4" w:space="0" w:color="auto"/>
              <w:right w:val="single" w:sz="4" w:space="0" w:color="auto"/>
            </w:tcBorders>
            <w:hideMark/>
          </w:tcPr>
          <w:p w:rsidR="00C73066" w:rsidRDefault="00C73066">
            <w:pPr>
              <w:jc w:val="both"/>
              <w:rPr>
                <w:rFonts w:ascii="Arial" w:hAnsi="Arial" w:cs="Arial"/>
                <w:sz w:val="24"/>
                <w:szCs w:val="24"/>
                <w:lang w:eastAsia="en-US"/>
              </w:rPr>
            </w:pPr>
            <w:r>
              <w:rPr>
                <w:rFonts w:ascii="Arial" w:hAnsi="Arial" w:cs="Arial"/>
                <w:bCs/>
                <w:sz w:val="24"/>
                <w:szCs w:val="24"/>
                <w:lang w:eastAsia="en-US"/>
              </w:rPr>
              <w:t>Увеличение прочих остатков денежных средств бюджетов муниципальных районов</w:t>
            </w:r>
          </w:p>
        </w:tc>
      </w:tr>
      <w:tr w:rsidR="00C73066" w:rsidTr="00C73066">
        <w:tc>
          <w:tcPr>
            <w:tcW w:w="85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813</w:t>
            </w:r>
          </w:p>
        </w:tc>
        <w:tc>
          <w:tcPr>
            <w:tcW w:w="2873" w:type="dxa"/>
            <w:tcBorders>
              <w:top w:val="single" w:sz="4" w:space="0" w:color="auto"/>
              <w:left w:val="single" w:sz="4" w:space="0" w:color="auto"/>
              <w:bottom w:val="single" w:sz="4" w:space="0" w:color="auto"/>
              <w:right w:val="single" w:sz="4" w:space="0" w:color="auto"/>
            </w:tcBorders>
            <w:hideMark/>
          </w:tcPr>
          <w:p w:rsidR="00C73066" w:rsidRDefault="00C73066">
            <w:pPr>
              <w:jc w:val="center"/>
              <w:rPr>
                <w:rFonts w:ascii="Arial" w:hAnsi="Arial" w:cs="Arial"/>
                <w:sz w:val="24"/>
                <w:szCs w:val="24"/>
                <w:lang w:eastAsia="en-US"/>
              </w:rPr>
            </w:pPr>
            <w:r>
              <w:rPr>
                <w:rFonts w:ascii="Arial" w:hAnsi="Arial" w:cs="Arial"/>
                <w:sz w:val="24"/>
                <w:szCs w:val="24"/>
                <w:lang w:eastAsia="en-US"/>
              </w:rPr>
              <w:t>01 05 02 01 10 0000 610</w:t>
            </w:r>
          </w:p>
        </w:tc>
        <w:tc>
          <w:tcPr>
            <w:tcW w:w="4322" w:type="dxa"/>
            <w:tcBorders>
              <w:top w:val="single" w:sz="4" w:space="0" w:color="auto"/>
              <w:left w:val="single" w:sz="4" w:space="0" w:color="auto"/>
              <w:bottom w:val="single" w:sz="4" w:space="0" w:color="auto"/>
              <w:right w:val="single" w:sz="4" w:space="0" w:color="auto"/>
            </w:tcBorders>
            <w:hideMark/>
          </w:tcPr>
          <w:p w:rsidR="00C73066" w:rsidRDefault="00C73066">
            <w:pPr>
              <w:jc w:val="both"/>
              <w:rPr>
                <w:rFonts w:ascii="Arial" w:hAnsi="Arial" w:cs="Arial"/>
                <w:sz w:val="24"/>
                <w:szCs w:val="24"/>
                <w:lang w:eastAsia="en-US"/>
              </w:rPr>
            </w:pPr>
            <w:r>
              <w:rPr>
                <w:rFonts w:ascii="Arial" w:hAnsi="Arial" w:cs="Arial"/>
                <w:sz w:val="24"/>
                <w:szCs w:val="24"/>
                <w:lang w:eastAsia="en-US"/>
              </w:rPr>
              <w:t xml:space="preserve">Уменьшение прочих остатков денежных средств </w:t>
            </w:r>
            <w:r>
              <w:rPr>
                <w:rFonts w:ascii="Arial" w:hAnsi="Arial" w:cs="Arial"/>
                <w:bCs/>
                <w:sz w:val="24"/>
                <w:szCs w:val="24"/>
                <w:lang w:eastAsia="en-US"/>
              </w:rPr>
              <w:t>бюджетов муниципальных районов</w:t>
            </w:r>
          </w:p>
        </w:tc>
      </w:tr>
    </w:tbl>
    <w:p w:rsidR="00C73066" w:rsidRDefault="00C73066" w:rsidP="00C73066">
      <w:pPr>
        <w:jc w:val="both"/>
        <w:rPr>
          <w:rFonts w:ascii="Times New Roman" w:hAnsi="Times New Roman"/>
          <w:sz w:val="28"/>
          <w:szCs w:val="28"/>
          <w:lang w:eastAsia="en-US"/>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Pr>
        <w:rPr>
          <w:rFonts w:ascii="Times New Roman" w:hAnsi="Times New Roman"/>
          <w:sz w:val="28"/>
          <w:szCs w:val="28"/>
        </w:rPr>
      </w:pPr>
    </w:p>
    <w:p w:rsidR="00C73066" w:rsidRDefault="00C73066" w:rsidP="00C73066"/>
    <w:p w:rsidR="00C73066" w:rsidRDefault="00C73066" w:rsidP="00C73066"/>
    <w:p w:rsidR="00071C79" w:rsidRDefault="00071C79"/>
    <w:sectPr w:rsidR="00071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F6BBD"/>
    <w:multiLevelType w:val="hybridMultilevel"/>
    <w:tmpl w:val="6116F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B7"/>
    <w:rsid w:val="00071C79"/>
    <w:rsid w:val="00C73066"/>
    <w:rsid w:val="00D8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73066"/>
    <w:rPr>
      <w:rFonts w:ascii="Times New Roman" w:eastAsia="Calibri" w:hAnsi="Times New Roman" w:cs="Times New Roman"/>
      <w:sz w:val="28"/>
    </w:rPr>
  </w:style>
  <w:style w:type="paragraph" w:styleId="a4">
    <w:name w:val="No Spacing"/>
    <w:link w:val="a3"/>
    <w:uiPriority w:val="1"/>
    <w:qFormat/>
    <w:rsid w:val="00C73066"/>
    <w:pPr>
      <w:spacing w:after="0" w:line="240" w:lineRule="auto"/>
      <w:ind w:firstLine="709"/>
      <w:jc w:val="both"/>
    </w:pPr>
    <w:rPr>
      <w:rFonts w:ascii="Times New Roman" w:eastAsia="Calibri" w:hAnsi="Times New Roman" w:cs="Times New Roman"/>
      <w:sz w:val="28"/>
    </w:rPr>
  </w:style>
  <w:style w:type="character" w:customStyle="1" w:styleId="a5">
    <w:name w:val="Абзац списка Знак"/>
    <w:link w:val="a6"/>
    <w:uiPriority w:val="34"/>
    <w:locked/>
    <w:rsid w:val="00C73066"/>
    <w:rPr>
      <w:rFonts w:ascii="Calibri" w:eastAsia="Times New Roman" w:hAnsi="Calibri" w:cs="Times New Roman"/>
      <w:lang w:eastAsia="ru-RU"/>
    </w:rPr>
  </w:style>
  <w:style w:type="paragraph" w:styleId="a6">
    <w:name w:val="List Paragraph"/>
    <w:basedOn w:val="a"/>
    <w:link w:val="a5"/>
    <w:uiPriority w:val="34"/>
    <w:qFormat/>
    <w:rsid w:val="00C73066"/>
    <w:pPr>
      <w:ind w:left="720"/>
      <w:contextualSpacing/>
    </w:pPr>
  </w:style>
  <w:style w:type="paragraph" w:styleId="a7">
    <w:name w:val="Balloon Text"/>
    <w:basedOn w:val="a"/>
    <w:link w:val="a8"/>
    <w:uiPriority w:val="99"/>
    <w:semiHidden/>
    <w:unhideWhenUsed/>
    <w:rsid w:val="00C730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30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73066"/>
    <w:rPr>
      <w:rFonts w:ascii="Times New Roman" w:eastAsia="Calibri" w:hAnsi="Times New Roman" w:cs="Times New Roman"/>
      <w:sz w:val="28"/>
    </w:rPr>
  </w:style>
  <w:style w:type="paragraph" w:styleId="a4">
    <w:name w:val="No Spacing"/>
    <w:link w:val="a3"/>
    <w:uiPriority w:val="1"/>
    <w:qFormat/>
    <w:rsid w:val="00C73066"/>
    <w:pPr>
      <w:spacing w:after="0" w:line="240" w:lineRule="auto"/>
      <w:ind w:firstLine="709"/>
      <w:jc w:val="both"/>
    </w:pPr>
    <w:rPr>
      <w:rFonts w:ascii="Times New Roman" w:eastAsia="Calibri" w:hAnsi="Times New Roman" w:cs="Times New Roman"/>
      <w:sz w:val="28"/>
    </w:rPr>
  </w:style>
  <w:style w:type="character" w:customStyle="1" w:styleId="a5">
    <w:name w:val="Абзац списка Знак"/>
    <w:link w:val="a6"/>
    <w:uiPriority w:val="34"/>
    <w:locked/>
    <w:rsid w:val="00C73066"/>
    <w:rPr>
      <w:rFonts w:ascii="Calibri" w:eastAsia="Times New Roman" w:hAnsi="Calibri" w:cs="Times New Roman"/>
      <w:lang w:eastAsia="ru-RU"/>
    </w:rPr>
  </w:style>
  <w:style w:type="paragraph" w:styleId="a6">
    <w:name w:val="List Paragraph"/>
    <w:basedOn w:val="a"/>
    <w:link w:val="a5"/>
    <w:uiPriority w:val="34"/>
    <w:qFormat/>
    <w:rsid w:val="00C73066"/>
    <w:pPr>
      <w:ind w:left="720"/>
      <w:contextualSpacing/>
    </w:pPr>
  </w:style>
  <w:style w:type="paragraph" w:styleId="a7">
    <w:name w:val="Balloon Text"/>
    <w:basedOn w:val="a"/>
    <w:link w:val="a8"/>
    <w:uiPriority w:val="99"/>
    <w:semiHidden/>
    <w:unhideWhenUsed/>
    <w:rsid w:val="00C730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30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2</cp:revision>
  <cp:lastPrinted>2024-01-10T07:49:00Z</cp:lastPrinted>
  <dcterms:created xsi:type="dcterms:W3CDTF">2024-01-10T07:52:00Z</dcterms:created>
  <dcterms:modified xsi:type="dcterms:W3CDTF">2024-01-10T07:52:00Z</dcterms:modified>
</cp:coreProperties>
</file>